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10FE3" w14:textId="3F680575" w:rsidR="004148F0" w:rsidRDefault="00351074">
      <w:pPr>
        <w:widowControl w:val="0"/>
        <w:pBdr>
          <w:bottom w:val="single" w:sz="4" w:space="1" w:color="000000"/>
        </w:pBdr>
        <w:tabs>
          <w:tab w:val="right" w:pos="9639"/>
        </w:tabs>
        <w:textAlignment w:val="baseline"/>
        <w:rPr>
          <w:rFonts w:ascii="Arial" w:hAnsi="Arial"/>
          <w:b/>
          <w:i/>
          <w:sz w:val="24"/>
        </w:rPr>
      </w:pPr>
      <w:bookmarkStart w:id="0" w:name="OLE_LINK2"/>
      <w:r>
        <w:rPr>
          <w:rFonts w:ascii="Arial" w:hAnsi="Arial"/>
          <w:b/>
          <w:sz w:val="24"/>
        </w:rPr>
        <w:t>3GPP TSG-CT WG4 Meeting #12</w:t>
      </w:r>
      <w:r w:rsidR="002272AD">
        <w:rPr>
          <w:rFonts w:ascii="Arial" w:eastAsia="游明朝" w:hAnsi="Arial" w:hint="eastAsia"/>
          <w:b/>
          <w:sz w:val="24"/>
          <w:lang w:eastAsia="ja-JP"/>
        </w:rPr>
        <w:t>8</w:t>
      </w:r>
      <w:r>
        <w:rPr>
          <w:rFonts w:ascii="Arial" w:hAnsi="Arial"/>
          <w:b/>
          <w:i/>
          <w:sz w:val="24"/>
        </w:rPr>
        <w:tab/>
      </w:r>
      <w:r w:rsidR="008E411F" w:rsidRPr="008E411F">
        <w:rPr>
          <w:rFonts w:ascii="Arial" w:eastAsia="游明朝" w:hAnsi="Arial"/>
          <w:b/>
          <w:sz w:val="24"/>
          <w:lang w:eastAsia="ja-JP"/>
        </w:rPr>
        <w:t>C4-</w:t>
      </w:r>
      <w:r w:rsidR="00185708" w:rsidRPr="008E411F">
        <w:rPr>
          <w:rFonts w:ascii="Arial" w:eastAsia="游明朝" w:hAnsi="Arial"/>
          <w:b/>
          <w:sz w:val="24"/>
          <w:lang w:eastAsia="ja-JP"/>
        </w:rPr>
        <w:t>25</w:t>
      </w:r>
      <w:r w:rsidR="00425292">
        <w:rPr>
          <w:rFonts w:ascii="Arial" w:eastAsia="游明朝" w:hAnsi="Arial"/>
          <w:b/>
          <w:sz w:val="24"/>
          <w:lang w:eastAsia="ja-JP"/>
        </w:rPr>
        <w:t>14</w:t>
      </w:r>
      <w:r w:rsidR="00F81F10">
        <w:rPr>
          <w:rFonts w:ascii="Arial" w:eastAsia="游明朝" w:hAnsi="Arial" w:hint="eastAsia"/>
          <w:b/>
          <w:sz w:val="24"/>
          <w:lang w:eastAsia="ja-JP"/>
        </w:rPr>
        <w:t>9</w:t>
      </w:r>
      <w:r w:rsidR="00F81F10">
        <w:rPr>
          <w:rFonts w:ascii="Arial" w:eastAsia="游明朝" w:hAnsi="Arial"/>
          <w:b/>
          <w:sz w:val="24"/>
          <w:lang w:eastAsia="ja-JP"/>
        </w:rPr>
        <w:t>2</w:t>
      </w:r>
    </w:p>
    <w:p w14:paraId="6960472C" w14:textId="48A036F7" w:rsidR="004148F0" w:rsidRPr="002272AD" w:rsidRDefault="002272AD">
      <w:pPr>
        <w:widowControl w:val="0"/>
        <w:pBdr>
          <w:bottom w:val="single" w:sz="4" w:space="1" w:color="000000"/>
        </w:pBdr>
        <w:tabs>
          <w:tab w:val="right" w:pos="9639"/>
        </w:tabs>
        <w:textAlignment w:val="baseline"/>
        <w:rPr>
          <w:rFonts w:ascii="Arial" w:hAnsi="Arial"/>
          <w:b/>
          <w:bCs/>
          <w:sz w:val="24"/>
        </w:rPr>
      </w:pPr>
      <w:bookmarkStart w:id="1" w:name="_Hlk192944316"/>
      <w:r w:rsidRPr="002272AD">
        <w:rPr>
          <w:rFonts w:ascii="Arial" w:hAnsi="Arial"/>
          <w:b/>
          <w:bCs/>
          <w:sz w:val="24"/>
        </w:rPr>
        <w:t>Wuhan, China</w:t>
      </w:r>
      <w:r w:rsidR="00522229">
        <w:rPr>
          <w:rFonts w:ascii="Arial" w:eastAsia="游明朝" w:hAnsi="Arial" w:hint="eastAsia"/>
          <w:b/>
          <w:bCs/>
          <w:sz w:val="24"/>
          <w:lang w:eastAsia="ja-JP"/>
        </w:rPr>
        <w:t>,</w:t>
      </w:r>
      <w:r w:rsidRPr="002272AD">
        <w:rPr>
          <w:rFonts w:ascii="Arial" w:hAnsi="Arial"/>
          <w:b/>
          <w:bCs/>
          <w:sz w:val="24"/>
        </w:rPr>
        <w:t xml:space="preserve"> 07</w:t>
      </w:r>
      <w:r w:rsidRPr="002272AD">
        <w:rPr>
          <w:rFonts w:ascii="Arial" w:hAnsi="Arial"/>
          <w:b/>
          <w:bCs/>
          <w:sz w:val="24"/>
          <w:vertAlign w:val="superscript"/>
        </w:rPr>
        <w:t>th</w:t>
      </w:r>
      <w:r w:rsidRPr="002272AD">
        <w:rPr>
          <w:rFonts w:ascii="Arial" w:hAnsi="Arial"/>
          <w:b/>
          <w:bCs/>
          <w:sz w:val="24"/>
        </w:rPr>
        <w:t xml:space="preserve"> – 11</w:t>
      </w:r>
      <w:r w:rsidRPr="002272AD">
        <w:rPr>
          <w:rFonts w:ascii="Arial" w:hAnsi="Arial"/>
          <w:b/>
          <w:bCs/>
          <w:sz w:val="24"/>
          <w:vertAlign w:val="superscript"/>
        </w:rPr>
        <w:t>th</w:t>
      </w:r>
      <w:r w:rsidRPr="002272AD">
        <w:rPr>
          <w:rFonts w:ascii="Arial" w:hAnsi="Arial"/>
          <w:b/>
          <w:bCs/>
          <w:sz w:val="24"/>
        </w:rPr>
        <w:t xml:space="preserve"> April 2025</w:t>
      </w:r>
      <w:bookmarkEnd w:id="1"/>
      <w:r>
        <w:rPr>
          <w:rFonts w:ascii="Arial" w:hAnsi="Arial"/>
          <w:b/>
          <w:sz w:val="24"/>
        </w:rPr>
        <w:tab/>
      </w:r>
      <w:bookmarkEnd w:id="0"/>
    </w:p>
    <w:p w14:paraId="23354094" w14:textId="2ED1FB3E" w:rsidR="004148F0" w:rsidRPr="00E611D3" w:rsidRDefault="00351074" w:rsidP="00964BB5">
      <w:pPr>
        <w:pStyle w:val="aa"/>
        <w:suppressAutoHyphens w:val="0"/>
        <w:ind w:hanging="1699"/>
        <w:rPr>
          <w:rFonts w:eastAsia="游明朝"/>
          <w:kern w:val="28"/>
          <w:lang w:eastAsia="ja-JP"/>
        </w:rPr>
      </w:pPr>
      <w:r w:rsidRPr="00964BB5">
        <w:rPr>
          <w:rFonts w:eastAsia="Times New Roman"/>
          <w:kern w:val="28"/>
        </w:rPr>
        <w:t>Title:</w:t>
      </w:r>
      <w:r w:rsidRPr="00964BB5">
        <w:rPr>
          <w:rFonts w:eastAsia="Times New Roman"/>
          <w:kern w:val="28"/>
        </w:rPr>
        <w:tab/>
      </w:r>
      <w:bookmarkStart w:id="2" w:name="OLE_LINK58"/>
      <w:bookmarkStart w:id="3" w:name="OLE_LINK57"/>
      <w:r w:rsidRPr="00964BB5">
        <w:rPr>
          <w:rFonts w:eastAsia="Times New Roman"/>
          <w:kern w:val="28"/>
        </w:rPr>
        <w:t xml:space="preserve">LS on </w:t>
      </w:r>
      <w:r w:rsidR="00964BB5">
        <w:rPr>
          <w:rFonts w:eastAsia="游明朝" w:hint="eastAsia"/>
          <w:kern w:val="28"/>
          <w:lang w:eastAsia="ja-JP"/>
        </w:rPr>
        <w:t xml:space="preserve">feedback for </w:t>
      </w:r>
      <w:r w:rsidR="002272AD" w:rsidRPr="00964BB5">
        <w:rPr>
          <w:rFonts w:eastAsia="Times New Roman"/>
          <w:kern w:val="28"/>
        </w:rPr>
        <w:t xml:space="preserve">IMS resiliency </w:t>
      </w:r>
      <w:r w:rsidR="00537338">
        <w:rPr>
          <w:rFonts w:eastAsia="游明朝" w:hint="eastAsia"/>
          <w:kern w:val="28"/>
          <w:lang w:eastAsia="ja-JP"/>
        </w:rPr>
        <w:t>study</w:t>
      </w:r>
    </w:p>
    <w:p w14:paraId="4CFB2F07" w14:textId="3AEB5853" w:rsidR="004148F0" w:rsidRPr="00964BB5" w:rsidRDefault="00351074" w:rsidP="00964BB5">
      <w:pPr>
        <w:pStyle w:val="aa"/>
        <w:suppressAutoHyphens w:val="0"/>
        <w:ind w:hanging="1699"/>
        <w:rPr>
          <w:rFonts w:eastAsia="Times New Roman"/>
          <w:kern w:val="28"/>
        </w:rPr>
      </w:pPr>
      <w:r w:rsidRPr="00964BB5">
        <w:rPr>
          <w:rFonts w:eastAsia="Times New Roman"/>
          <w:kern w:val="28"/>
        </w:rPr>
        <w:t>Response to:</w:t>
      </w:r>
      <w:r w:rsidRPr="00964BB5">
        <w:rPr>
          <w:rFonts w:eastAsia="Times New Roman"/>
          <w:kern w:val="28"/>
        </w:rPr>
        <w:tab/>
      </w:r>
    </w:p>
    <w:p w14:paraId="5B480166" w14:textId="5001863D" w:rsidR="004148F0" w:rsidRPr="00435377" w:rsidRDefault="00351074" w:rsidP="00964BB5">
      <w:pPr>
        <w:pStyle w:val="aa"/>
        <w:suppressAutoHyphens w:val="0"/>
        <w:ind w:hanging="1699"/>
        <w:rPr>
          <w:rFonts w:eastAsia="游明朝"/>
          <w:kern w:val="28"/>
          <w:lang w:eastAsia="ja-JP"/>
        </w:rPr>
      </w:pPr>
      <w:bookmarkStart w:id="4" w:name="OLE_LINK61"/>
      <w:bookmarkStart w:id="5" w:name="OLE_LINK59"/>
      <w:bookmarkStart w:id="6" w:name="OLE_LINK60"/>
      <w:bookmarkEnd w:id="2"/>
      <w:bookmarkEnd w:id="3"/>
      <w:r w:rsidRPr="00964BB5">
        <w:rPr>
          <w:rFonts w:eastAsia="Times New Roman"/>
          <w:kern w:val="28"/>
        </w:rPr>
        <w:t>Release:</w:t>
      </w:r>
      <w:r w:rsidRPr="00964BB5">
        <w:rPr>
          <w:rFonts w:eastAsia="Times New Roman"/>
          <w:kern w:val="28"/>
        </w:rPr>
        <w:tab/>
        <w:t>Rel-</w:t>
      </w:r>
      <w:bookmarkEnd w:id="4"/>
      <w:bookmarkEnd w:id="5"/>
      <w:bookmarkEnd w:id="6"/>
      <w:r w:rsidR="000F2108">
        <w:rPr>
          <w:rFonts w:eastAsia="游明朝" w:hint="eastAsia"/>
          <w:kern w:val="28"/>
          <w:lang w:eastAsia="ja-JP"/>
        </w:rPr>
        <w:t>19</w:t>
      </w:r>
    </w:p>
    <w:p w14:paraId="746A886F" w14:textId="59BE133C" w:rsidR="004148F0" w:rsidRPr="005141CC" w:rsidRDefault="00351074" w:rsidP="00964BB5">
      <w:pPr>
        <w:pStyle w:val="aa"/>
        <w:suppressAutoHyphens w:val="0"/>
        <w:ind w:hanging="1699"/>
        <w:rPr>
          <w:rFonts w:eastAsia="游明朝"/>
          <w:kern w:val="28"/>
          <w:lang w:eastAsia="ja-JP"/>
        </w:rPr>
      </w:pPr>
      <w:r w:rsidRPr="00964BB5">
        <w:rPr>
          <w:rFonts w:eastAsia="Times New Roman"/>
          <w:kern w:val="28"/>
        </w:rPr>
        <w:t>Work Item:</w:t>
      </w:r>
      <w:r w:rsidRPr="00964BB5">
        <w:rPr>
          <w:rFonts w:eastAsia="Times New Roman"/>
          <w:kern w:val="28"/>
        </w:rPr>
        <w:tab/>
      </w:r>
    </w:p>
    <w:p w14:paraId="3600F71F" w14:textId="77777777" w:rsidR="004148F0" w:rsidRDefault="004148F0">
      <w:pPr>
        <w:spacing w:after="60"/>
        <w:ind w:left="1985" w:hanging="1985"/>
        <w:rPr>
          <w:rFonts w:ascii="Arial" w:hAnsi="Arial" w:cs="Arial"/>
          <w:b/>
          <w:szCs w:val="22"/>
          <w:lang w:val="fr-FR"/>
        </w:rPr>
      </w:pPr>
    </w:p>
    <w:p w14:paraId="5E153035" w14:textId="77777777" w:rsidR="004148F0" w:rsidRDefault="00351074">
      <w:pPr>
        <w:spacing w:after="60"/>
        <w:ind w:left="1985" w:hanging="1985"/>
        <w:rPr>
          <w:rFonts w:ascii="Arial" w:hAnsi="Arial" w:cs="Arial"/>
          <w:b/>
          <w:szCs w:val="22"/>
          <w:lang w:val="fr-FR"/>
        </w:rPr>
      </w:pPr>
      <w:r>
        <w:rPr>
          <w:rFonts w:ascii="Arial" w:hAnsi="Arial" w:cs="Arial"/>
          <w:b/>
          <w:szCs w:val="22"/>
          <w:lang w:val="fr-FR"/>
        </w:rPr>
        <w:t>Source:</w:t>
      </w:r>
      <w:r>
        <w:rPr>
          <w:rFonts w:ascii="Arial" w:hAnsi="Arial" w:cs="Arial"/>
          <w:b/>
          <w:szCs w:val="22"/>
          <w:lang w:val="fr-FR"/>
        </w:rPr>
        <w:tab/>
        <w:t>CT4</w:t>
      </w:r>
    </w:p>
    <w:p w14:paraId="6DE75A30" w14:textId="61C2F56A" w:rsidR="004148F0" w:rsidRPr="002272AD" w:rsidRDefault="00351074">
      <w:pPr>
        <w:spacing w:after="60"/>
        <w:ind w:left="1985" w:hanging="1985"/>
        <w:rPr>
          <w:rFonts w:ascii="Arial" w:eastAsia="游明朝" w:hAnsi="Arial" w:cs="Arial"/>
          <w:b/>
          <w:bCs/>
          <w:szCs w:val="22"/>
          <w:lang w:val="fr-FR" w:eastAsia="ja-JP"/>
        </w:rPr>
      </w:pPr>
      <w:r>
        <w:rPr>
          <w:rFonts w:ascii="Arial" w:hAnsi="Arial" w:cs="Arial"/>
          <w:b/>
          <w:szCs w:val="22"/>
          <w:lang w:val="fr-FR"/>
        </w:rPr>
        <w:t>To:</w:t>
      </w:r>
      <w:r>
        <w:rPr>
          <w:rFonts w:ascii="Arial" w:hAnsi="Arial" w:cs="Arial"/>
          <w:b/>
          <w:bCs/>
          <w:szCs w:val="22"/>
          <w:lang w:val="fr-FR"/>
        </w:rPr>
        <w:tab/>
        <w:t>SA2</w:t>
      </w:r>
    </w:p>
    <w:p w14:paraId="5F7BC3B8" w14:textId="37AB5EC9" w:rsidR="004148F0" w:rsidRPr="002272AD" w:rsidRDefault="00351074">
      <w:pPr>
        <w:spacing w:after="60"/>
        <w:ind w:left="1985" w:hanging="1985"/>
        <w:rPr>
          <w:rFonts w:ascii="Arial" w:eastAsia="游明朝" w:hAnsi="Arial" w:cs="Arial"/>
          <w:b/>
          <w:bCs/>
          <w:szCs w:val="22"/>
          <w:lang w:val="fr-FR" w:eastAsia="ja-JP"/>
        </w:rPr>
      </w:pPr>
      <w:bookmarkStart w:id="7" w:name="OLE_LINK46"/>
      <w:bookmarkStart w:id="8" w:name="OLE_LINK45"/>
      <w:r>
        <w:rPr>
          <w:rFonts w:ascii="Arial" w:hAnsi="Arial" w:cs="Arial"/>
          <w:b/>
          <w:szCs w:val="22"/>
          <w:lang w:val="fr-FR"/>
        </w:rPr>
        <w:t>Cc:</w:t>
      </w:r>
      <w:r>
        <w:rPr>
          <w:rFonts w:ascii="Arial" w:hAnsi="Arial" w:cs="Arial"/>
          <w:b/>
          <w:bCs/>
          <w:szCs w:val="22"/>
          <w:lang w:val="fr-FR"/>
        </w:rPr>
        <w:tab/>
      </w:r>
      <w:bookmarkEnd w:id="7"/>
      <w:bookmarkEnd w:id="8"/>
      <w:r w:rsidR="002272AD">
        <w:rPr>
          <w:rFonts w:ascii="Arial" w:eastAsia="游明朝" w:hAnsi="Arial" w:cs="Arial" w:hint="eastAsia"/>
          <w:b/>
          <w:bCs/>
          <w:szCs w:val="22"/>
          <w:lang w:val="fr-FR" w:eastAsia="ja-JP"/>
        </w:rPr>
        <w:t>CT1</w:t>
      </w:r>
      <w:r w:rsidR="00E611D3">
        <w:rPr>
          <w:rFonts w:ascii="Arial" w:eastAsia="游明朝" w:hAnsi="Arial" w:cs="Arial" w:hint="eastAsia"/>
          <w:b/>
          <w:bCs/>
          <w:szCs w:val="22"/>
          <w:lang w:val="fr-FR" w:eastAsia="ja-JP"/>
        </w:rPr>
        <w:t>, SA3</w:t>
      </w:r>
    </w:p>
    <w:p w14:paraId="2A10536B" w14:textId="77777777" w:rsidR="004148F0" w:rsidRDefault="004148F0">
      <w:pPr>
        <w:spacing w:after="60"/>
        <w:ind w:left="1985" w:hanging="1985"/>
        <w:rPr>
          <w:rFonts w:ascii="Arial" w:hAnsi="Arial" w:cs="Arial"/>
          <w:bCs/>
          <w:szCs w:val="24"/>
          <w:lang w:val="en-US"/>
        </w:rPr>
      </w:pPr>
    </w:p>
    <w:p w14:paraId="4F5D0716" w14:textId="63AAC73B" w:rsidR="004148F0" w:rsidRPr="002272AD" w:rsidRDefault="00351074">
      <w:pPr>
        <w:spacing w:after="60"/>
        <w:ind w:left="1985" w:hanging="1985"/>
        <w:rPr>
          <w:rFonts w:ascii="Arial" w:eastAsia="游明朝" w:hAnsi="Arial" w:cs="Arial"/>
          <w:b/>
          <w:bCs/>
          <w:szCs w:val="22"/>
          <w:lang w:eastAsia="ja-JP"/>
        </w:rPr>
      </w:pPr>
      <w:r>
        <w:rPr>
          <w:rFonts w:ascii="Arial" w:hAnsi="Arial" w:cs="Arial"/>
          <w:b/>
          <w:szCs w:val="22"/>
        </w:rPr>
        <w:t>Contact person:</w:t>
      </w:r>
      <w:r>
        <w:rPr>
          <w:rFonts w:ascii="Arial" w:hAnsi="Arial" w:cs="Arial"/>
          <w:b/>
          <w:bCs/>
          <w:szCs w:val="22"/>
        </w:rPr>
        <w:tab/>
      </w:r>
      <w:r w:rsidR="002272AD" w:rsidRPr="002272AD">
        <w:rPr>
          <w:rFonts w:ascii="Arial" w:eastAsia="游明朝" w:hAnsi="Arial" w:cs="Arial"/>
          <w:b/>
          <w:bCs/>
          <w:szCs w:val="22"/>
          <w:lang w:eastAsia="ja-JP"/>
        </w:rPr>
        <w:t>Kenichi Yamamoto</w:t>
      </w:r>
    </w:p>
    <w:p w14:paraId="3EE5C151" w14:textId="574278EA" w:rsidR="004148F0" w:rsidRDefault="00351074">
      <w:pPr>
        <w:spacing w:after="60"/>
        <w:ind w:left="1985" w:hanging="1985"/>
        <w:rPr>
          <w:rFonts w:ascii="Arial" w:hAnsi="Arial" w:cs="Arial"/>
          <w:b/>
          <w:bCs/>
          <w:szCs w:val="22"/>
        </w:rPr>
      </w:pPr>
      <w:r>
        <w:rPr>
          <w:rFonts w:ascii="Arial" w:hAnsi="Arial" w:cs="Arial"/>
          <w:b/>
          <w:bCs/>
          <w:szCs w:val="22"/>
        </w:rPr>
        <w:tab/>
      </w:r>
      <w:r w:rsidR="002272AD">
        <w:rPr>
          <w:rFonts w:ascii="Arial" w:eastAsia="游明朝" w:hAnsi="Arial" w:cs="Arial" w:hint="eastAsia"/>
          <w:b/>
          <w:bCs/>
          <w:szCs w:val="22"/>
          <w:lang w:eastAsia="ja-JP"/>
        </w:rPr>
        <w:t>kc-yamamoto</w:t>
      </w:r>
      <w:r>
        <w:rPr>
          <w:rFonts w:ascii="Arial" w:hAnsi="Arial" w:cs="Arial"/>
          <w:b/>
          <w:bCs/>
          <w:szCs w:val="22"/>
        </w:rPr>
        <w:t xml:space="preserve"> (at) </w:t>
      </w:r>
      <w:r w:rsidR="002272AD">
        <w:rPr>
          <w:rFonts w:ascii="Arial" w:eastAsia="游明朝" w:hAnsi="Arial" w:cs="Arial" w:hint="eastAsia"/>
          <w:b/>
          <w:bCs/>
          <w:szCs w:val="22"/>
          <w:lang w:eastAsia="ja-JP"/>
        </w:rPr>
        <w:t>kddi.com</w:t>
      </w:r>
    </w:p>
    <w:p w14:paraId="0F36109A" w14:textId="77777777" w:rsidR="004148F0" w:rsidRDefault="00351074">
      <w:pPr>
        <w:spacing w:after="60"/>
        <w:ind w:left="1985" w:hanging="1985"/>
        <w:rPr>
          <w:rFonts w:ascii="Arial" w:hAnsi="Arial" w:cs="Arial"/>
          <w:b/>
          <w:bCs/>
          <w:szCs w:val="22"/>
        </w:rPr>
      </w:pPr>
      <w:r>
        <w:rPr>
          <w:rFonts w:ascii="Arial" w:hAnsi="Arial" w:cs="Arial"/>
          <w:b/>
          <w:bCs/>
          <w:szCs w:val="22"/>
        </w:rPr>
        <w:tab/>
      </w:r>
    </w:p>
    <w:p w14:paraId="2827A50F" w14:textId="77777777" w:rsidR="004148F0" w:rsidRDefault="00351074">
      <w:pPr>
        <w:spacing w:after="60"/>
        <w:ind w:left="1985" w:hanging="1985"/>
        <w:rPr>
          <w:rFonts w:ascii="Arial" w:hAnsi="Arial" w:cs="Arial"/>
          <w:b/>
          <w:szCs w:val="22"/>
        </w:rPr>
      </w:pPr>
      <w:r>
        <w:rPr>
          <w:rFonts w:ascii="Arial" w:hAnsi="Arial" w:cs="Arial"/>
          <w:b/>
          <w:szCs w:val="22"/>
        </w:rPr>
        <w:t>Send any reply LS to:</w:t>
      </w:r>
      <w:r>
        <w:rPr>
          <w:rFonts w:ascii="Arial" w:hAnsi="Arial" w:cs="Arial"/>
          <w:b/>
          <w:szCs w:val="22"/>
        </w:rPr>
        <w:tab/>
        <w:t xml:space="preserve">3GPP Liaisons Coordinator, </w:t>
      </w:r>
      <w:hyperlink r:id="rId8">
        <w:r w:rsidR="004148F0">
          <w:rPr>
            <w:rStyle w:val="a3"/>
            <w:rFonts w:ascii="Arial" w:hAnsi="Arial" w:cs="Arial"/>
            <w:b/>
            <w:szCs w:val="22"/>
          </w:rPr>
          <w:t>mailto:3GPPLiaison@etsi.org</w:t>
        </w:r>
      </w:hyperlink>
    </w:p>
    <w:p w14:paraId="13F4045F" w14:textId="77777777" w:rsidR="004148F0" w:rsidRDefault="004148F0">
      <w:pPr>
        <w:spacing w:after="60"/>
        <w:ind w:left="1985" w:hanging="1985"/>
        <w:rPr>
          <w:rFonts w:ascii="Arial" w:hAnsi="Arial" w:cs="Arial"/>
          <w:b/>
          <w:szCs w:val="24"/>
        </w:rPr>
      </w:pPr>
    </w:p>
    <w:p w14:paraId="135874C6" w14:textId="14A62BC7" w:rsidR="004148F0" w:rsidRPr="002272AD" w:rsidRDefault="00351074">
      <w:pPr>
        <w:spacing w:after="60"/>
        <w:ind w:left="1985" w:hanging="1985"/>
        <w:rPr>
          <w:rFonts w:ascii="Arial" w:eastAsia="游明朝" w:hAnsi="Arial" w:cs="Arial"/>
          <w:b/>
          <w:lang w:eastAsia="ja-JP"/>
        </w:rPr>
      </w:pPr>
      <w:r>
        <w:rPr>
          <w:rFonts w:ascii="Arial" w:hAnsi="Arial" w:cs="Arial"/>
          <w:b/>
        </w:rPr>
        <w:t xml:space="preserve">Attachments: </w:t>
      </w:r>
      <w:r w:rsidR="007C70AF" w:rsidRPr="007C70AF">
        <w:rPr>
          <w:rFonts w:ascii="Arial" w:eastAsia="游明朝" w:hAnsi="Arial" w:cs="Arial"/>
          <w:b/>
          <w:lang w:eastAsia="ja-JP"/>
        </w:rPr>
        <w:t>C4-251488</w:t>
      </w:r>
    </w:p>
    <w:p w14:paraId="4384959D" w14:textId="77777777" w:rsidR="004148F0" w:rsidRDefault="004148F0">
      <w:pPr>
        <w:pBdr>
          <w:bottom w:val="single" w:sz="4" w:space="1" w:color="000000"/>
        </w:pBdr>
        <w:rPr>
          <w:rFonts w:ascii="Arial" w:hAnsi="Arial" w:cs="Arial"/>
        </w:rPr>
      </w:pPr>
    </w:p>
    <w:p w14:paraId="506C7F07" w14:textId="77777777" w:rsidR="004148F0" w:rsidRDefault="00351074">
      <w:pPr>
        <w:spacing w:after="120"/>
        <w:rPr>
          <w:rFonts w:ascii="Arial" w:hAnsi="Arial" w:cs="Arial"/>
          <w:b/>
        </w:rPr>
      </w:pPr>
      <w:r>
        <w:rPr>
          <w:rFonts w:ascii="Arial" w:hAnsi="Arial" w:cs="Arial"/>
          <w:b/>
        </w:rPr>
        <w:t>1. Overall Description:</w:t>
      </w:r>
    </w:p>
    <w:p w14:paraId="5A680931" w14:textId="315D7A29" w:rsidR="005C53A4" w:rsidRDefault="005141CC" w:rsidP="005141CC">
      <w:pPr>
        <w:rPr>
          <w:rFonts w:ascii="Arial" w:eastAsia="游明朝" w:hAnsi="Arial" w:cs="Arial"/>
          <w:lang w:val="en-US" w:eastAsia="ja-JP"/>
        </w:rPr>
      </w:pPr>
      <w:r w:rsidRPr="005141CC">
        <w:rPr>
          <w:rFonts w:ascii="Arial" w:hAnsi="Arial"/>
          <w:lang w:eastAsia="zh-CN"/>
        </w:rPr>
        <w:t>At the SA#1</w:t>
      </w:r>
      <w:r>
        <w:rPr>
          <w:rFonts w:ascii="Arial" w:eastAsia="游明朝" w:hAnsi="Arial" w:hint="eastAsia"/>
          <w:lang w:eastAsia="ja-JP"/>
        </w:rPr>
        <w:t>0</w:t>
      </w:r>
      <w:r w:rsidRPr="005141CC">
        <w:rPr>
          <w:rFonts w:ascii="Arial" w:hAnsi="Arial"/>
          <w:lang w:eastAsia="zh-CN"/>
        </w:rPr>
        <w:t xml:space="preserve">7 </w:t>
      </w:r>
      <w:r>
        <w:rPr>
          <w:rFonts w:ascii="Arial" w:eastAsia="游明朝" w:hAnsi="Arial" w:hint="eastAsia"/>
          <w:lang w:eastAsia="ja-JP"/>
        </w:rPr>
        <w:t>and CT</w:t>
      </w:r>
      <w:r w:rsidRPr="005141CC">
        <w:rPr>
          <w:rFonts w:ascii="Arial" w:hAnsi="Arial"/>
          <w:lang w:eastAsia="zh-CN"/>
        </w:rPr>
        <w:t>#1</w:t>
      </w:r>
      <w:r>
        <w:rPr>
          <w:rFonts w:ascii="Arial" w:eastAsia="游明朝" w:hAnsi="Arial" w:hint="eastAsia"/>
          <w:lang w:eastAsia="ja-JP"/>
        </w:rPr>
        <w:t>0</w:t>
      </w:r>
      <w:r w:rsidRPr="005141CC">
        <w:rPr>
          <w:rFonts w:ascii="Arial" w:hAnsi="Arial"/>
          <w:lang w:eastAsia="zh-CN"/>
        </w:rPr>
        <w:t>7 meeting</w:t>
      </w:r>
      <w:r w:rsidR="00700030">
        <w:rPr>
          <w:rFonts w:ascii="Arial" w:eastAsia="游明朝" w:hAnsi="Arial" w:hint="eastAsia"/>
          <w:lang w:eastAsia="ja-JP"/>
        </w:rPr>
        <w:t>s</w:t>
      </w:r>
      <w:r w:rsidRPr="005141CC">
        <w:rPr>
          <w:rFonts w:ascii="Arial" w:hAnsi="Arial"/>
          <w:lang w:eastAsia="zh-CN"/>
        </w:rPr>
        <w:t xml:space="preserve">, </w:t>
      </w:r>
      <w:r w:rsidR="00F91DB6">
        <w:rPr>
          <w:rFonts w:ascii="Arial" w:eastAsia="游明朝" w:hAnsi="Arial" w:hint="eastAsia"/>
          <w:lang w:eastAsia="ja-JP"/>
        </w:rPr>
        <w:t xml:space="preserve">a </w:t>
      </w:r>
      <w:r w:rsidR="00700030" w:rsidRPr="00700030">
        <w:rPr>
          <w:rFonts w:ascii="Arial" w:hAnsi="Arial"/>
          <w:lang w:eastAsia="zh-CN"/>
        </w:rPr>
        <w:t>draft IMS resiliency study item and discussion paper</w:t>
      </w:r>
      <w:r w:rsidR="000F2108">
        <w:rPr>
          <w:rFonts w:ascii="Arial" w:eastAsia="游明朝" w:hAnsi="Arial" w:hint="eastAsia"/>
          <w:lang w:eastAsia="ja-JP"/>
        </w:rPr>
        <w:t xml:space="preserve"> </w:t>
      </w:r>
      <w:r w:rsidR="00700030" w:rsidRPr="00700030">
        <w:rPr>
          <w:rFonts w:ascii="Arial" w:hAnsi="Arial"/>
          <w:lang w:eastAsia="zh-CN"/>
        </w:rPr>
        <w:t>(SP-250245/SP-250246/CP-250210/CP-250243)</w:t>
      </w:r>
      <w:r w:rsidR="000F2108">
        <w:rPr>
          <w:rFonts w:ascii="Arial" w:eastAsia="游明朝" w:hAnsi="Arial" w:hint="eastAsia"/>
          <w:lang w:eastAsia="ja-JP"/>
        </w:rPr>
        <w:t xml:space="preserve"> were discussed</w:t>
      </w:r>
      <w:r w:rsidR="00700030" w:rsidRPr="00700030">
        <w:rPr>
          <w:rFonts w:ascii="Arial" w:hAnsi="Arial"/>
          <w:lang w:eastAsia="zh-CN"/>
        </w:rPr>
        <w:t xml:space="preserve">, which </w:t>
      </w:r>
      <w:r w:rsidR="000F2108">
        <w:rPr>
          <w:rFonts w:ascii="Arial" w:eastAsia="游明朝" w:hAnsi="Arial" w:hint="eastAsia"/>
          <w:lang w:eastAsia="ja-JP"/>
        </w:rPr>
        <w:t>address</w:t>
      </w:r>
      <w:r w:rsidR="00700030" w:rsidRPr="00700030">
        <w:rPr>
          <w:rFonts w:ascii="Arial" w:hAnsi="Arial"/>
          <w:lang w:eastAsia="zh-CN"/>
        </w:rPr>
        <w:t xml:space="preserve"> the following work tasks</w:t>
      </w:r>
      <w:r w:rsidR="005C53A4">
        <w:rPr>
          <w:rFonts w:ascii="Arial" w:eastAsia="游明朝" w:hAnsi="Arial" w:cs="Arial" w:hint="eastAsia"/>
          <w:lang w:val="en-US" w:eastAsia="ja-JP"/>
        </w:rPr>
        <w:t>:</w:t>
      </w:r>
    </w:p>
    <w:p w14:paraId="14CCFB7C" w14:textId="77777777" w:rsidR="005C53A4" w:rsidRPr="005C53A4" w:rsidRDefault="005C53A4" w:rsidP="005141CC">
      <w:pPr>
        <w:rPr>
          <w:rFonts w:ascii="Arial" w:eastAsia="游明朝" w:hAnsi="Arial" w:cs="Arial"/>
          <w:lang w:val="en-US" w:eastAsia="ja-JP"/>
        </w:rPr>
      </w:pPr>
    </w:p>
    <w:p w14:paraId="54966F6C" w14:textId="77777777" w:rsidR="005C53A4" w:rsidRPr="005C53A4" w:rsidRDefault="005C53A4" w:rsidP="005C53A4">
      <w:pPr>
        <w:pStyle w:val="B1"/>
        <w:rPr>
          <w:rFonts w:ascii="Arial" w:hAnsi="Arial" w:cs="Arial"/>
          <w:i/>
          <w:iCs/>
          <w:lang w:eastAsia="ko-KR"/>
        </w:rPr>
      </w:pPr>
      <w:r w:rsidRPr="005C53A4">
        <w:rPr>
          <w:rFonts w:ascii="Arial" w:hAnsi="Arial" w:cs="Arial"/>
          <w:i/>
          <w:iCs/>
        </w:rPr>
        <w:t>-</w:t>
      </w:r>
      <w:r w:rsidRPr="005C53A4">
        <w:rPr>
          <w:rFonts w:ascii="Arial" w:hAnsi="Arial" w:cs="Arial"/>
          <w:i/>
          <w:iCs/>
        </w:rPr>
        <w:tab/>
      </w:r>
      <w:r w:rsidRPr="005C53A4">
        <w:rPr>
          <w:rFonts w:ascii="Arial" w:hAnsi="Arial" w:cs="Arial"/>
          <w:bCs/>
          <w:i/>
          <w:iCs/>
        </w:rPr>
        <w:t xml:space="preserve">WT#1: </w:t>
      </w:r>
      <w:r w:rsidRPr="005C53A4">
        <w:rPr>
          <w:rFonts w:ascii="Arial" w:hAnsi="Arial" w:cs="Arial"/>
          <w:bCs/>
          <w:i/>
          <w:iCs/>
          <w:lang w:eastAsia="ja-JP"/>
        </w:rPr>
        <w:t>S</w:t>
      </w:r>
      <w:r w:rsidRPr="005C53A4">
        <w:rPr>
          <w:rFonts w:ascii="Arial" w:hAnsi="Arial" w:cs="Arial"/>
          <w:i/>
          <w:iCs/>
        </w:rPr>
        <w:t>tudy whether and how the UDM provides single authentication between UEs and the 5GC and the IMS during the registration procedure.</w:t>
      </w:r>
    </w:p>
    <w:p w14:paraId="781C5F94"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WT2:</w:t>
      </w:r>
      <w:bookmarkStart w:id="9" w:name="_Hlk188191626"/>
      <w:r w:rsidRPr="005C53A4">
        <w:rPr>
          <w:rFonts w:ascii="Arial" w:hAnsi="Arial" w:cs="Arial"/>
          <w:i/>
          <w:iCs/>
        </w:rPr>
        <w:t xml:space="preserve"> Study whether and how 5GC notify the IMS status indicating</w:t>
      </w:r>
      <w:bookmarkStart w:id="10" w:name="_Hlk192012609"/>
      <w:r w:rsidRPr="005C53A4">
        <w:rPr>
          <w:rFonts w:ascii="Arial" w:hAnsi="Arial" w:cs="Arial"/>
          <w:i/>
          <w:iCs/>
        </w:rPr>
        <w:t xml:space="preserve"> failure</w:t>
      </w:r>
      <w:r w:rsidRPr="005C53A4">
        <w:rPr>
          <w:rFonts w:ascii="Arial" w:hAnsi="Arial" w:cs="Arial"/>
          <w:i/>
          <w:iCs/>
          <w:lang w:eastAsia="ja-JP"/>
        </w:rPr>
        <w:t xml:space="preserve"> or recovery</w:t>
      </w:r>
      <w:bookmarkEnd w:id="10"/>
      <w:r w:rsidRPr="005C53A4">
        <w:rPr>
          <w:rFonts w:ascii="Arial" w:hAnsi="Arial" w:cs="Arial"/>
          <w:i/>
          <w:iCs/>
        </w:rPr>
        <w:t xml:space="preserve"> conditions to UEs to avoid signalling storms and to mitigate IMS failures.</w:t>
      </w:r>
    </w:p>
    <w:bookmarkEnd w:id="9"/>
    <w:p w14:paraId="052CADC1"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WT3: Study whether and how the 5GC in coordination with the UE configure the signalling frequency and timing of signalling based on the operator’s policy to mitigate negative impacts on the 5GC and/or the IMS.</w:t>
      </w:r>
    </w:p>
    <w:p w14:paraId="78CC17D7" w14:textId="215C6ACA" w:rsidR="005141CC" w:rsidRDefault="00700030" w:rsidP="005141CC">
      <w:pPr>
        <w:rPr>
          <w:rFonts w:ascii="Arial" w:eastAsia="游明朝" w:hAnsi="Arial" w:cs="Arial"/>
          <w:lang w:eastAsia="ja-JP"/>
        </w:rPr>
      </w:pPr>
      <w:r>
        <w:rPr>
          <w:rFonts w:ascii="Arial" w:eastAsia="游明朝" w:hAnsi="Arial" w:cs="Arial" w:hint="eastAsia"/>
          <w:lang w:eastAsia="ja-JP"/>
        </w:rPr>
        <w:t xml:space="preserve">Based on the </w:t>
      </w:r>
      <w:r>
        <w:rPr>
          <w:rFonts w:ascii="Arial" w:eastAsia="游明朝" w:hAnsi="Arial" w:cs="Arial"/>
          <w:lang w:eastAsia="ja-JP"/>
        </w:rPr>
        <w:t>discussion</w:t>
      </w:r>
      <w:r>
        <w:rPr>
          <w:rFonts w:ascii="Arial" w:eastAsia="游明朝" w:hAnsi="Arial" w:cs="Arial" w:hint="eastAsia"/>
          <w:lang w:eastAsia="ja-JP"/>
        </w:rPr>
        <w:t xml:space="preserve">, </w:t>
      </w:r>
      <w:r w:rsidR="000F2108">
        <w:rPr>
          <w:rFonts w:ascii="Arial" w:eastAsia="游明朝" w:hAnsi="Arial" w:cs="Arial" w:hint="eastAsia"/>
          <w:lang w:eastAsia="ja-JP"/>
        </w:rPr>
        <w:t xml:space="preserve">SA #107 and CT #107 concluded the </w:t>
      </w:r>
      <w:r w:rsidR="006C4405">
        <w:rPr>
          <w:rFonts w:ascii="Arial" w:eastAsia="游明朝" w:hAnsi="Arial" w:cs="Arial"/>
          <w:lang w:eastAsia="ja-JP"/>
        </w:rPr>
        <w:t>guidance</w:t>
      </w:r>
      <w:r>
        <w:rPr>
          <w:rFonts w:ascii="Arial" w:eastAsia="游明朝" w:hAnsi="Arial" w:cs="Arial" w:hint="eastAsia"/>
          <w:lang w:eastAsia="ja-JP"/>
        </w:rPr>
        <w:t xml:space="preserve"> and</w:t>
      </w:r>
      <w:r w:rsidR="002F0B28">
        <w:rPr>
          <w:rFonts w:ascii="Arial" w:eastAsia="游明朝" w:hAnsi="Arial" w:cs="Arial" w:hint="eastAsia"/>
          <w:lang w:eastAsia="ja-JP"/>
        </w:rPr>
        <w:t xml:space="preserve"> </w:t>
      </w:r>
      <w:r w:rsidR="002F0B28">
        <w:rPr>
          <w:rFonts w:ascii="Arial" w:eastAsia="游明朝" w:hAnsi="Arial" w:cs="Arial"/>
          <w:lang w:eastAsia="ja-JP"/>
        </w:rPr>
        <w:t>recommendation</w:t>
      </w:r>
      <w:r w:rsidR="006C4405">
        <w:rPr>
          <w:rFonts w:ascii="Arial" w:eastAsia="游明朝" w:hAnsi="Arial" w:cs="Arial" w:hint="eastAsia"/>
          <w:lang w:eastAsia="ja-JP"/>
        </w:rPr>
        <w:t xml:space="preserve"> </w:t>
      </w:r>
      <w:r w:rsidR="000F2108">
        <w:rPr>
          <w:rFonts w:ascii="Arial" w:eastAsia="游明朝" w:hAnsi="Arial" w:cs="Arial" w:hint="eastAsia"/>
          <w:lang w:eastAsia="ja-JP"/>
        </w:rPr>
        <w:t>as follows</w:t>
      </w:r>
      <w:r w:rsidR="006C4405">
        <w:rPr>
          <w:rFonts w:ascii="Arial" w:eastAsia="游明朝" w:hAnsi="Arial" w:cs="Arial" w:hint="eastAsia"/>
          <w:lang w:eastAsia="ja-JP"/>
        </w:rPr>
        <w:t>:</w:t>
      </w:r>
    </w:p>
    <w:p w14:paraId="3540F475" w14:textId="77777777" w:rsidR="00B50CAA" w:rsidRPr="000F2108" w:rsidRDefault="00B50CAA" w:rsidP="005141CC">
      <w:pPr>
        <w:rPr>
          <w:rFonts w:ascii="Arial" w:eastAsia="游明朝" w:hAnsi="Arial" w:cs="Arial"/>
          <w:lang w:eastAsia="ja-JP"/>
        </w:rPr>
      </w:pPr>
    </w:p>
    <w:p w14:paraId="52340E2F" w14:textId="2CB75C96" w:rsidR="00B50CAA" w:rsidRPr="001A4E37" w:rsidRDefault="00C178F3" w:rsidP="001A4E37">
      <w:pPr>
        <w:ind w:leftChars="100" w:left="200"/>
        <w:rPr>
          <w:rFonts w:ascii="Arial" w:eastAsia="游明朝" w:hAnsi="Arial" w:cs="Arial"/>
          <w:lang w:eastAsia="ja-JP"/>
        </w:rPr>
      </w:pPr>
      <w:r>
        <w:rPr>
          <w:rFonts w:ascii="Arial" w:eastAsia="游明朝" w:hAnsi="Arial" w:cs="Arial" w:hint="eastAsia"/>
          <w:lang w:eastAsia="ja-JP"/>
        </w:rPr>
        <w:t>For SA #107 (</w:t>
      </w:r>
      <w:r w:rsidRPr="00C178F3">
        <w:rPr>
          <w:rFonts w:ascii="Arial" w:eastAsia="游明朝" w:hAnsi="Arial" w:cs="Arial"/>
          <w:lang w:eastAsia="ja-JP"/>
        </w:rPr>
        <w:t>SP-250418</w:t>
      </w:r>
      <w:r>
        <w:rPr>
          <w:rFonts w:ascii="Arial" w:eastAsia="游明朝" w:hAnsi="Arial" w:cs="Arial" w:hint="eastAsia"/>
          <w:lang w:eastAsia="ja-JP"/>
        </w:rPr>
        <w:t>)</w:t>
      </w:r>
      <w:r w:rsidR="00F91DB6">
        <w:rPr>
          <w:rFonts w:ascii="Arial" w:eastAsia="游明朝" w:hAnsi="Arial" w:cs="Arial" w:hint="eastAsia"/>
          <w:lang w:eastAsia="ja-JP"/>
        </w:rPr>
        <w:t>:</w:t>
      </w:r>
    </w:p>
    <w:p w14:paraId="321115AA" w14:textId="77777777" w:rsidR="00B50CAA" w:rsidRPr="00B50CAA" w:rsidRDefault="00B50CAA" w:rsidP="001A4E37">
      <w:pPr>
        <w:pStyle w:val="af5"/>
        <w:numPr>
          <w:ilvl w:val="0"/>
          <w:numId w:val="7"/>
        </w:numPr>
        <w:ind w:leftChars="100" w:left="640"/>
        <w:rPr>
          <w:rFonts w:ascii="Arial" w:eastAsia="游明朝" w:hAnsi="Arial" w:cs="Arial"/>
          <w:i/>
          <w:iCs/>
          <w:lang w:eastAsia="ja-JP"/>
        </w:rPr>
      </w:pPr>
      <w:r w:rsidRPr="00B50CAA">
        <w:rPr>
          <w:rFonts w:ascii="Arial" w:eastAsia="游明朝" w:hAnsi="Arial" w:cs="Arial"/>
          <w:i/>
          <w:iCs/>
          <w:lang w:eastAsia="ja-JP"/>
        </w:rPr>
        <w:t>This topic is added to the list of potential Rel-20 5GA topics (See SP-250246 for reference)</w:t>
      </w:r>
    </w:p>
    <w:p w14:paraId="5478E682" w14:textId="77777777" w:rsidR="00B50CAA" w:rsidRPr="00B50CAA" w:rsidRDefault="00B50CAA" w:rsidP="001A4E37">
      <w:pPr>
        <w:pStyle w:val="af5"/>
        <w:numPr>
          <w:ilvl w:val="0"/>
          <w:numId w:val="7"/>
        </w:numPr>
        <w:ind w:leftChars="100" w:left="640"/>
        <w:rPr>
          <w:rFonts w:ascii="Arial" w:eastAsia="游明朝" w:hAnsi="Arial" w:cs="Arial"/>
          <w:i/>
          <w:iCs/>
          <w:lang w:eastAsia="ja-JP"/>
        </w:rPr>
      </w:pPr>
      <w:r w:rsidRPr="00B50CAA">
        <w:rPr>
          <w:rFonts w:ascii="Arial" w:eastAsia="游明朝" w:hAnsi="Arial" w:cs="Arial"/>
          <w:i/>
          <w:iCs/>
          <w:lang w:eastAsia="ja-JP"/>
        </w:rPr>
        <w:t>Based on CT WGs feedback, moderated discussion in SA2 can start after SA2#168 (April) meeting, if needed</w:t>
      </w:r>
    </w:p>
    <w:p w14:paraId="44D6920B" w14:textId="77777777" w:rsidR="00B50CAA" w:rsidRDefault="00B50CAA" w:rsidP="006C4405">
      <w:pPr>
        <w:ind w:leftChars="100" w:left="200"/>
        <w:rPr>
          <w:rFonts w:ascii="Arial" w:eastAsia="游明朝" w:hAnsi="Arial" w:cs="Arial"/>
          <w:lang w:val="en-US" w:eastAsia="ja-JP"/>
        </w:rPr>
      </w:pPr>
    </w:p>
    <w:p w14:paraId="2A12F1F0" w14:textId="1167BC37" w:rsidR="00C178F3" w:rsidRDefault="00C178F3" w:rsidP="006C4405">
      <w:pPr>
        <w:ind w:leftChars="100" w:left="200"/>
        <w:rPr>
          <w:rFonts w:ascii="Arial" w:eastAsia="游明朝" w:hAnsi="Arial" w:cs="Arial"/>
          <w:lang w:eastAsia="ja-JP"/>
        </w:rPr>
      </w:pPr>
      <w:r>
        <w:rPr>
          <w:rFonts w:ascii="Arial" w:eastAsia="游明朝" w:hAnsi="Arial" w:cs="Arial" w:hint="eastAsia"/>
          <w:lang w:eastAsia="ja-JP"/>
        </w:rPr>
        <w:t>For CT #107 (</w:t>
      </w:r>
      <w:r w:rsidR="002F0B28" w:rsidRPr="002F0B28">
        <w:rPr>
          <w:rFonts w:ascii="Arial" w:eastAsia="游明朝" w:hAnsi="Arial" w:cs="Arial"/>
          <w:lang w:eastAsia="ja-JP"/>
        </w:rPr>
        <w:t>CT_107_meeting_report_v110</w:t>
      </w:r>
      <w:r>
        <w:rPr>
          <w:rFonts w:ascii="Arial" w:eastAsia="游明朝" w:hAnsi="Arial" w:cs="Arial" w:hint="eastAsia"/>
          <w:lang w:eastAsia="ja-JP"/>
        </w:rPr>
        <w:t>)</w:t>
      </w:r>
      <w:r w:rsidR="00F91DB6">
        <w:rPr>
          <w:rFonts w:ascii="Arial" w:eastAsia="游明朝" w:hAnsi="Arial" w:cs="Arial" w:hint="eastAsia"/>
          <w:lang w:eastAsia="ja-JP"/>
        </w:rPr>
        <w:t>:</w:t>
      </w:r>
    </w:p>
    <w:p w14:paraId="31EC789E" w14:textId="488B708E" w:rsidR="002F0B28" w:rsidRPr="001A4E37" w:rsidRDefault="002F0B28" w:rsidP="005141CC">
      <w:pPr>
        <w:pStyle w:val="af5"/>
        <w:numPr>
          <w:ilvl w:val="0"/>
          <w:numId w:val="7"/>
        </w:numPr>
        <w:ind w:leftChars="100" w:left="640"/>
        <w:rPr>
          <w:rFonts w:ascii="Arial" w:eastAsia="游明朝" w:hAnsi="Arial" w:cs="Arial"/>
          <w:i/>
          <w:iCs/>
          <w:lang w:eastAsia="ja-JP"/>
        </w:rPr>
      </w:pPr>
      <w:r w:rsidRPr="002F0B28">
        <w:rPr>
          <w:rFonts w:ascii="Arial" w:eastAsia="游明朝" w:hAnsi="Arial" w:cs="Arial"/>
          <w:i/>
          <w:iCs/>
          <w:lang w:eastAsia="ja-JP"/>
        </w:rPr>
        <w:t>TSG CT recommendation was to have a contribution in CT working groups which impacts only to CT related issues.</w:t>
      </w:r>
    </w:p>
    <w:p w14:paraId="3073D22E" w14:textId="77777777" w:rsidR="002F0B28" w:rsidRPr="00C178F3" w:rsidRDefault="002F0B28" w:rsidP="005141CC">
      <w:pPr>
        <w:rPr>
          <w:rFonts w:ascii="Arial" w:eastAsia="游明朝" w:hAnsi="Arial" w:cs="Arial"/>
          <w:lang w:val="en-US" w:eastAsia="ja-JP"/>
        </w:rPr>
      </w:pPr>
    </w:p>
    <w:p w14:paraId="4039ADFB" w14:textId="53AC35AA" w:rsidR="002F0B28" w:rsidRPr="00700030" w:rsidRDefault="00700030" w:rsidP="00700030">
      <w:pPr>
        <w:rPr>
          <w:rFonts w:ascii="Arial" w:eastAsia="游明朝" w:hAnsi="Arial"/>
          <w:lang w:eastAsia="ja-JP"/>
        </w:rPr>
      </w:pPr>
      <w:r w:rsidRPr="00700030">
        <w:rPr>
          <w:rFonts w:ascii="Arial" w:eastAsia="游明朝" w:hAnsi="Arial"/>
          <w:lang w:eastAsia="ja-JP"/>
        </w:rPr>
        <w:t>At the CT4#128 meeting, CT4 reviewed the WTs, based on the guidance and recommendations above and provided the following feedback for each work task of the draft IMS resiliency study item:</w:t>
      </w:r>
    </w:p>
    <w:p w14:paraId="7EDBF108" w14:textId="77777777" w:rsidR="001A4E37" w:rsidRPr="006E4799" w:rsidRDefault="001A4E37" w:rsidP="005141CC">
      <w:pPr>
        <w:rPr>
          <w:rFonts w:ascii="Arial" w:eastAsia="游明朝" w:hAnsi="Arial" w:cs="Arial"/>
          <w:lang w:eastAsia="ja-JP"/>
        </w:rPr>
      </w:pPr>
    </w:p>
    <w:p w14:paraId="44D34E57" w14:textId="59C8AD1B" w:rsidR="00F91DB6" w:rsidRDefault="00435377" w:rsidP="00F91DB6">
      <w:pPr>
        <w:pStyle w:val="af5"/>
        <w:numPr>
          <w:ilvl w:val="0"/>
          <w:numId w:val="7"/>
        </w:numPr>
        <w:rPr>
          <w:rFonts w:ascii="Arial" w:eastAsia="游明朝" w:hAnsi="Arial" w:cs="Arial"/>
          <w:lang w:eastAsia="ja-JP"/>
        </w:rPr>
      </w:pPr>
      <w:r w:rsidRPr="00F91DB6">
        <w:rPr>
          <w:rFonts w:ascii="Arial" w:eastAsia="游明朝" w:hAnsi="Arial" w:cs="Arial"/>
          <w:b/>
          <w:bCs/>
          <w:lang w:val="en-US" w:eastAsia="ja-JP"/>
        </w:rPr>
        <w:t xml:space="preserve">Feedback on </w:t>
      </w:r>
      <w:r w:rsidRPr="00F91DB6">
        <w:rPr>
          <w:rFonts w:ascii="Arial" w:eastAsia="游明朝" w:hAnsi="Arial" w:cs="Arial" w:hint="eastAsia"/>
          <w:b/>
          <w:bCs/>
          <w:lang w:val="en-US" w:eastAsia="ja-JP"/>
        </w:rPr>
        <w:t xml:space="preserve">Work Task </w:t>
      </w:r>
      <w:r w:rsidRPr="00F91DB6">
        <w:rPr>
          <w:rFonts w:ascii="Arial" w:eastAsia="游明朝" w:hAnsi="Arial" w:cs="Arial"/>
          <w:b/>
          <w:bCs/>
          <w:lang w:val="en-US" w:eastAsia="ja-JP"/>
        </w:rPr>
        <w:t>#1</w:t>
      </w:r>
      <w:r w:rsidR="00F91DB6" w:rsidRPr="00F91DB6">
        <w:rPr>
          <w:rFonts w:ascii="Arial" w:eastAsia="游明朝" w:hAnsi="Arial" w:cs="Arial" w:hint="eastAsia"/>
          <w:b/>
          <w:bCs/>
          <w:lang w:val="en-US" w:eastAsia="ja-JP"/>
        </w:rPr>
        <w:t xml:space="preserve">: </w:t>
      </w:r>
      <w:r w:rsidR="006E4799" w:rsidRPr="00F91DB6">
        <w:rPr>
          <w:rFonts w:ascii="Arial" w:eastAsia="游明朝" w:hAnsi="Arial" w:cs="Arial" w:hint="eastAsia"/>
          <w:lang w:eastAsia="ja-JP"/>
        </w:rPr>
        <w:t xml:space="preserve">This WT </w:t>
      </w:r>
      <w:r w:rsidR="00F84B26" w:rsidRPr="00F91DB6">
        <w:rPr>
          <w:rFonts w:ascii="Arial" w:eastAsia="游明朝" w:hAnsi="Arial" w:cs="Arial"/>
          <w:lang w:eastAsia="ja-JP"/>
        </w:rPr>
        <w:t xml:space="preserve">cannot initially be studied in </w:t>
      </w:r>
      <w:r w:rsidR="00F84B26" w:rsidRPr="00F91DB6">
        <w:rPr>
          <w:rFonts w:ascii="Arial" w:eastAsia="游明朝" w:hAnsi="Arial" w:cs="Arial" w:hint="eastAsia"/>
          <w:lang w:eastAsia="ja-JP"/>
        </w:rPr>
        <w:t>CT</w:t>
      </w:r>
      <w:r w:rsidR="00CE041D">
        <w:rPr>
          <w:rFonts w:ascii="Arial" w:eastAsia="游明朝" w:hAnsi="Arial" w:cs="Arial" w:hint="eastAsia"/>
          <w:lang w:eastAsia="ja-JP"/>
        </w:rPr>
        <w:t>4</w:t>
      </w:r>
      <w:r w:rsidR="00547835">
        <w:rPr>
          <w:rFonts w:ascii="Arial" w:eastAsia="游明朝" w:hAnsi="Arial" w:cs="Arial" w:hint="eastAsia"/>
          <w:lang w:eastAsia="ja-JP"/>
        </w:rPr>
        <w:t>,</w:t>
      </w:r>
      <w:r w:rsidR="00547835">
        <w:rPr>
          <w:rFonts w:ascii="Arial" w:eastAsia="游明朝" w:hAnsi="Arial" w:cs="Arial"/>
          <w:lang w:eastAsia="ja-JP"/>
        </w:rPr>
        <w:t xml:space="preserve"> since it is under </w:t>
      </w:r>
      <w:r w:rsidR="00552D1F">
        <w:rPr>
          <w:rFonts w:ascii="Arial" w:eastAsia="游明朝" w:hAnsi="Arial" w:cs="Arial"/>
          <w:lang w:eastAsia="ja-JP"/>
        </w:rPr>
        <w:t>the li</w:t>
      </w:r>
      <w:r w:rsidR="00547835">
        <w:rPr>
          <w:rFonts w:ascii="Arial" w:eastAsia="游明朝" w:hAnsi="Arial" w:cs="Arial"/>
          <w:lang w:eastAsia="ja-JP"/>
        </w:rPr>
        <w:t>mit of SA3.</w:t>
      </w:r>
    </w:p>
    <w:p w14:paraId="05D2B1D1" w14:textId="77777777" w:rsidR="00F91DB6" w:rsidRDefault="00F91DB6" w:rsidP="00F91DB6">
      <w:pPr>
        <w:pStyle w:val="af5"/>
        <w:ind w:left="440" w:firstLine="0"/>
        <w:rPr>
          <w:rFonts w:ascii="Arial" w:eastAsia="游明朝" w:hAnsi="Arial" w:cs="Arial"/>
          <w:lang w:eastAsia="ja-JP"/>
        </w:rPr>
      </w:pPr>
    </w:p>
    <w:p w14:paraId="41A577E4" w14:textId="532C7514" w:rsidR="00F91DB6" w:rsidRDefault="006E4799" w:rsidP="00F91DB6">
      <w:pPr>
        <w:pStyle w:val="af5"/>
        <w:numPr>
          <w:ilvl w:val="0"/>
          <w:numId w:val="7"/>
        </w:numPr>
        <w:rPr>
          <w:rFonts w:ascii="Arial" w:eastAsia="游明朝" w:hAnsi="Arial" w:cs="Arial"/>
          <w:lang w:eastAsia="ja-JP"/>
        </w:rPr>
      </w:pPr>
      <w:r w:rsidRPr="00F91DB6">
        <w:rPr>
          <w:rFonts w:ascii="Arial" w:eastAsia="游明朝" w:hAnsi="Arial" w:cs="Arial"/>
          <w:b/>
          <w:bCs/>
          <w:lang w:val="en-US" w:eastAsia="ja-JP"/>
        </w:rPr>
        <w:t xml:space="preserve">Feedback on </w:t>
      </w:r>
      <w:r w:rsidRPr="00F91DB6">
        <w:rPr>
          <w:rFonts w:ascii="Arial" w:eastAsia="游明朝" w:hAnsi="Arial" w:cs="Arial" w:hint="eastAsia"/>
          <w:b/>
          <w:bCs/>
          <w:lang w:val="en-US" w:eastAsia="ja-JP"/>
        </w:rPr>
        <w:t xml:space="preserve">Work Task </w:t>
      </w:r>
      <w:r w:rsidRPr="00F91DB6">
        <w:rPr>
          <w:rFonts w:ascii="Arial" w:eastAsia="游明朝" w:hAnsi="Arial" w:cs="Arial"/>
          <w:b/>
          <w:bCs/>
          <w:lang w:val="en-US" w:eastAsia="ja-JP"/>
        </w:rPr>
        <w:t>#</w:t>
      </w:r>
      <w:r w:rsidRPr="00F91DB6">
        <w:rPr>
          <w:rFonts w:ascii="Arial" w:eastAsia="游明朝" w:hAnsi="Arial" w:cs="Arial" w:hint="eastAsia"/>
          <w:b/>
          <w:bCs/>
          <w:lang w:val="en-US" w:eastAsia="ja-JP"/>
        </w:rPr>
        <w:t>2</w:t>
      </w:r>
      <w:r w:rsidR="00D852EC" w:rsidRPr="00D852EC">
        <w:rPr>
          <w:rFonts w:ascii="Arial" w:eastAsia="游明朝" w:hAnsi="Arial" w:cs="Arial"/>
          <w:b/>
          <w:bCs/>
          <w:lang w:val="en-US" w:eastAsia="ja-JP"/>
        </w:rPr>
        <w:t xml:space="preserve"> and Task #3</w:t>
      </w:r>
      <w:r w:rsidR="00F91DB6" w:rsidRPr="00F91DB6">
        <w:rPr>
          <w:rFonts w:ascii="Arial" w:eastAsia="游明朝" w:hAnsi="Arial" w:cs="Arial" w:hint="eastAsia"/>
          <w:b/>
          <w:bCs/>
          <w:lang w:val="en-US" w:eastAsia="ja-JP"/>
        </w:rPr>
        <w:t xml:space="preserve">: </w:t>
      </w:r>
      <w:r w:rsidR="00D852EC" w:rsidRPr="00D852EC">
        <w:rPr>
          <w:rFonts w:ascii="Arial" w:eastAsia="游明朝" w:hAnsi="Arial" w:cs="Arial"/>
          <w:lang w:eastAsia="ja-JP"/>
        </w:rPr>
        <w:t>This WTs have been reformulated by CT4 (see attached SID) and should initially be studied in CT4</w:t>
      </w:r>
      <w:r w:rsidRPr="00F91DB6">
        <w:rPr>
          <w:rFonts w:ascii="Arial" w:eastAsia="游明朝" w:hAnsi="Arial" w:cs="Arial" w:hint="eastAsia"/>
          <w:lang w:eastAsia="ja-JP"/>
        </w:rPr>
        <w:t>.</w:t>
      </w:r>
      <w:r w:rsidR="00D651FE" w:rsidRPr="00F91DB6">
        <w:rPr>
          <w:rFonts w:ascii="Arial" w:eastAsia="游明朝" w:hAnsi="Arial" w:cs="Arial" w:hint="eastAsia"/>
          <w:lang w:eastAsia="ja-JP"/>
        </w:rPr>
        <w:t xml:space="preserve"> </w:t>
      </w:r>
      <w:r w:rsidR="00BA6E01" w:rsidRPr="00BA6E01">
        <w:rPr>
          <w:rFonts w:ascii="Arial" w:eastAsia="游明朝" w:hAnsi="Arial" w:cs="Arial"/>
          <w:lang w:eastAsia="ja-JP"/>
        </w:rPr>
        <w:t>Depending on the conclusions of this study</w:t>
      </w:r>
      <w:r w:rsidR="00D651FE" w:rsidRPr="00F91DB6">
        <w:rPr>
          <w:rFonts w:ascii="Arial" w:eastAsia="游明朝" w:hAnsi="Arial" w:cs="Arial" w:hint="eastAsia"/>
          <w:lang w:eastAsia="ja-JP"/>
        </w:rPr>
        <w:t xml:space="preserve">, SA2 may need </w:t>
      </w:r>
      <w:r w:rsidR="00F91DB6" w:rsidRPr="00F91DB6">
        <w:rPr>
          <w:rFonts w:ascii="Arial" w:eastAsia="游明朝" w:hAnsi="Arial" w:cs="Arial"/>
          <w:lang w:eastAsia="ja-JP"/>
        </w:rPr>
        <w:t xml:space="preserve">to undertake </w:t>
      </w:r>
      <w:r w:rsidR="00D651FE" w:rsidRPr="00F91DB6">
        <w:rPr>
          <w:rFonts w:ascii="Arial" w:eastAsia="游明朝" w:hAnsi="Arial" w:cs="Arial" w:hint="eastAsia"/>
          <w:lang w:eastAsia="ja-JP"/>
        </w:rPr>
        <w:t>normative work.</w:t>
      </w:r>
    </w:p>
    <w:p w14:paraId="5AB436BD" w14:textId="77777777" w:rsidR="00435377" w:rsidRPr="00435377" w:rsidRDefault="00435377" w:rsidP="00435377">
      <w:pPr>
        <w:rPr>
          <w:rFonts w:ascii="Arial" w:eastAsia="游明朝" w:hAnsi="Arial" w:cs="Arial"/>
          <w:lang w:val="en-US" w:eastAsia="ja-JP"/>
        </w:rPr>
      </w:pPr>
    </w:p>
    <w:p w14:paraId="60085937" w14:textId="01A4F909" w:rsidR="008A17E7" w:rsidRPr="000F6138" w:rsidRDefault="000F6138" w:rsidP="008A17E7">
      <w:pPr>
        <w:pStyle w:val="CRCoverPage"/>
        <w:spacing w:after="0"/>
        <w:rPr>
          <w:rFonts w:eastAsia="游明朝" w:cs="Arial"/>
          <w:lang w:eastAsia="ja-JP"/>
        </w:rPr>
      </w:pPr>
      <w:r w:rsidRPr="000F6138">
        <w:rPr>
          <w:rFonts w:eastAsia="游明朝" w:cs="Arial"/>
          <w:lang w:eastAsia="ja-JP"/>
        </w:rPr>
        <w:t>CT</w:t>
      </w:r>
      <w:r>
        <w:rPr>
          <w:rFonts w:eastAsia="游明朝" w:cs="Arial" w:hint="eastAsia"/>
          <w:lang w:eastAsia="ja-JP"/>
        </w:rPr>
        <w:t>4</w:t>
      </w:r>
      <w:r w:rsidRPr="000F6138">
        <w:rPr>
          <w:rFonts w:eastAsia="游明朝" w:cs="Arial"/>
          <w:lang w:eastAsia="ja-JP"/>
        </w:rPr>
        <w:t xml:space="preserve"> plans to </w:t>
      </w:r>
      <w:r>
        <w:rPr>
          <w:rFonts w:eastAsia="游明朝" w:cs="Arial" w:hint="eastAsia"/>
          <w:lang w:eastAsia="ja-JP"/>
        </w:rPr>
        <w:t xml:space="preserve">focus </w:t>
      </w:r>
      <w:r w:rsidR="00D852EC" w:rsidRPr="00D852EC">
        <w:rPr>
          <w:rFonts w:eastAsia="游明朝" w:cs="Arial"/>
          <w:lang w:eastAsia="ja-JP"/>
        </w:rPr>
        <w:t>on aspects as agreed in the attached SID</w:t>
      </w:r>
      <w:r w:rsidR="000F2108">
        <w:rPr>
          <w:rFonts w:eastAsia="游明朝" w:cs="Arial" w:hint="eastAsia"/>
          <w:lang w:eastAsia="ja-JP"/>
        </w:rPr>
        <w:t>,</w:t>
      </w:r>
      <w:r w:rsidRPr="000F6138">
        <w:rPr>
          <w:rFonts w:eastAsia="游明朝" w:cs="Arial"/>
          <w:lang w:eastAsia="ja-JP"/>
        </w:rPr>
        <w:t xml:space="preserve"> </w:t>
      </w:r>
      <w:r w:rsidR="00A10A89">
        <w:rPr>
          <w:rFonts w:eastAsia="游明朝" w:cs="Arial" w:hint="eastAsia"/>
          <w:lang w:eastAsia="ja-JP"/>
        </w:rPr>
        <w:t xml:space="preserve">aiming </w:t>
      </w:r>
      <w:r w:rsidR="000F2108">
        <w:rPr>
          <w:rFonts w:eastAsia="游明朝" w:cs="Arial" w:hint="eastAsia"/>
          <w:lang w:eastAsia="ja-JP"/>
        </w:rPr>
        <w:t>to be discussed f</w:t>
      </w:r>
      <w:r w:rsidRPr="000F6138">
        <w:rPr>
          <w:rFonts w:eastAsia="游明朝" w:cs="Arial"/>
          <w:lang w:eastAsia="ja-JP"/>
        </w:rPr>
        <w:t xml:space="preserve">or approval at CT </w:t>
      </w:r>
      <w:r>
        <w:rPr>
          <w:rFonts w:eastAsia="游明朝" w:cs="Arial" w:hint="eastAsia"/>
          <w:lang w:eastAsia="ja-JP"/>
        </w:rPr>
        <w:t>#108</w:t>
      </w:r>
      <w:r w:rsidRPr="000F6138">
        <w:rPr>
          <w:rFonts w:eastAsia="游明朝" w:cs="Arial"/>
          <w:lang w:eastAsia="ja-JP"/>
        </w:rPr>
        <w:t>.</w:t>
      </w:r>
    </w:p>
    <w:p w14:paraId="4C3CAA59" w14:textId="77777777" w:rsidR="000F6138" w:rsidRPr="00552D1F" w:rsidRDefault="000F6138" w:rsidP="008A17E7">
      <w:pPr>
        <w:pStyle w:val="CRCoverPage"/>
        <w:spacing w:after="0"/>
        <w:rPr>
          <w:rFonts w:eastAsia="游明朝" w:cs="Arial"/>
          <w:b/>
          <w:lang w:eastAsia="ja-JP"/>
        </w:rPr>
      </w:pPr>
    </w:p>
    <w:p w14:paraId="1F00C295" w14:textId="77777777" w:rsidR="004148F0" w:rsidRDefault="00351074">
      <w:pPr>
        <w:spacing w:after="120"/>
        <w:rPr>
          <w:rFonts w:ascii="Arial" w:hAnsi="Arial" w:cs="Arial"/>
          <w:b/>
        </w:rPr>
      </w:pPr>
      <w:r>
        <w:rPr>
          <w:rFonts w:ascii="Arial" w:hAnsi="Arial" w:cs="Arial"/>
          <w:b/>
        </w:rPr>
        <w:t>2. Actions:</w:t>
      </w:r>
    </w:p>
    <w:p w14:paraId="7B358B1E" w14:textId="0F04F52E" w:rsidR="004148F0" w:rsidRDefault="00351074">
      <w:pPr>
        <w:spacing w:after="120"/>
        <w:ind w:left="1985" w:hanging="1985"/>
        <w:rPr>
          <w:rFonts w:ascii="Arial" w:hAnsi="Arial" w:cs="Arial"/>
          <w:b/>
        </w:rPr>
      </w:pPr>
      <w:r>
        <w:rPr>
          <w:rFonts w:ascii="Arial" w:hAnsi="Arial" w:cs="Arial"/>
          <w:b/>
        </w:rPr>
        <w:t>To SA WG2:</w:t>
      </w:r>
    </w:p>
    <w:p w14:paraId="5026F88E" w14:textId="2DA9155A" w:rsidR="004148F0" w:rsidRDefault="00351074">
      <w:pPr>
        <w:spacing w:after="120"/>
        <w:ind w:left="993" w:hanging="993"/>
        <w:rPr>
          <w:rFonts w:ascii="Arial" w:hAnsi="Arial" w:cs="Arial"/>
          <w:lang w:eastAsia="zh-CN"/>
        </w:rPr>
      </w:pPr>
      <w:r>
        <w:rPr>
          <w:rFonts w:ascii="Arial" w:hAnsi="Arial" w:cs="Arial"/>
          <w:b/>
        </w:rPr>
        <w:t>ACTION:</w:t>
      </w:r>
      <w:r>
        <w:rPr>
          <w:rFonts w:ascii="Arial" w:hAnsi="Arial" w:cs="Arial"/>
          <w:b/>
          <w:color w:val="0070C0"/>
        </w:rPr>
        <w:tab/>
      </w:r>
      <w:r>
        <w:rPr>
          <w:rFonts w:ascii="Arial" w:hAnsi="Arial" w:cs="Arial"/>
        </w:rPr>
        <w:t>3GPP</w:t>
      </w:r>
      <w:r>
        <w:rPr>
          <w:rFonts w:ascii="Arial" w:hAnsi="Arial"/>
          <w:lang w:eastAsia="zh-CN"/>
        </w:rPr>
        <w:t> </w:t>
      </w:r>
      <w:r>
        <w:rPr>
          <w:rFonts w:ascii="Arial" w:hAnsi="Arial" w:cs="Arial"/>
        </w:rPr>
        <w:t>TSG</w:t>
      </w:r>
      <w:r>
        <w:rPr>
          <w:rFonts w:ascii="Arial" w:hAnsi="Arial"/>
          <w:lang w:eastAsia="zh-CN"/>
        </w:rPr>
        <w:t> </w:t>
      </w:r>
      <w:r>
        <w:rPr>
          <w:rFonts w:ascii="Arial" w:hAnsi="Arial" w:cs="Arial"/>
        </w:rPr>
        <w:t>CT</w:t>
      </w:r>
      <w:r>
        <w:rPr>
          <w:rFonts w:ascii="Arial" w:hAnsi="Arial"/>
          <w:lang w:eastAsia="zh-CN"/>
        </w:rPr>
        <w:t> </w:t>
      </w:r>
      <w:r>
        <w:rPr>
          <w:rFonts w:ascii="Arial" w:hAnsi="Arial" w:cs="Arial"/>
        </w:rPr>
        <w:t>WG</w:t>
      </w:r>
      <w:r>
        <w:rPr>
          <w:rFonts w:ascii="Arial" w:hAnsi="Arial" w:cs="Arial"/>
          <w:lang w:eastAsia="zh-CN"/>
        </w:rPr>
        <w:t>4</w:t>
      </w:r>
      <w:r>
        <w:rPr>
          <w:rFonts w:ascii="Arial" w:hAnsi="Arial" w:cs="Arial"/>
        </w:rPr>
        <w:t xml:space="preserve"> kindly asks TSG</w:t>
      </w:r>
      <w:r>
        <w:rPr>
          <w:rFonts w:ascii="Arial" w:hAnsi="Arial"/>
          <w:lang w:eastAsia="zh-CN"/>
        </w:rPr>
        <w:t> </w:t>
      </w:r>
      <w:r>
        <w:rPr>
          <w:rFonts w:ascii="Arial" w:hAnsi="Arial" w:cs="Arial"/>
        </w:rPr>
        <w:t>SA</w:t>
      </w:r>
      <w:r>
        <w:rPr>
          <w:rFonts w:ascii="Arial" w:hAnsi="Arial"/>
          <w:lang w:eastAsia="zh-CN"/>
        </w:rPr>
        <w:t> </w:t>
      </w:r>
      <w:r>
        <w:rPr>
          <w:rFonts w:ascii="Arial" w:hAnsi="Arial" w:cs="Arial"/>
          <w:lang w:eastAsia="zh-CN"/>
        </w:rPr>
        <w:t xml:space="preserve">WG2, </w:t>
      </w:r>
      <w:r>
        <w:rPr>
          <w:rFonts w:ascii="Arial" w:hAnsi="Arial" w:cs="Arial"/>
        </w:rPr>
        <w:t>to take the information above into account</w:t>
      </w:r>
      <w:r>
        <w:rPr>
          <w:rFonts w:ascii="Arial" w:hAnsi="Arial" w:cs="Arial"/>
          <w:lang w:eastAsia="zh-CN"/>
        </w:rPr>
        <w:t>:</w:t>
      </w:r>
    </w:p>
    <w:p w14:paraId="7F19BCFE" w14:textId="77777777" w:rsidR="004148F0" w:rsidRDefault="004148F0">
      <w:pPr>
        <w:spacing w:after="120"/>
        <w:ind w:left="993" w:hanging="993"/>
        <w:rPr>
          <w:rFonts w:ascii="Arial" w:hAnsi="Arial" w:cs="Arial"/>
        </w:rPr>
      </w:pPr>
    </w:p>
    <w:p w14:paraId="19745DD4" w14:textId="77777777" w:rsidR="004148F0" w:rsidRDefault="00351074">
      <w:pPr>
        <w:spacing w:after="120"/>
        <w:rPr>
          <w:rFonts w:ascii="Arial" w:hAnsi="Arial" w:cs="Arial"/>
          <w:b/>
        </w:rPr>
      </w:pPr>
      <w:r>
        <w:rPr>
          <w:rFonts w:ascii="Arial" w:hAnsi="Arial" w:cs="Arial"/>
          <w:b/>
        </w:rPr>
        <w:t>3. Dates of Next CT4 Meetings:</w:t>
      </w:r>
    </w:p>
    <w:p w14:paraId="204043BE" w14:textId="77777777" w:rsidR="004148F0" w:rsidRDefault="00351074">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70645924" w14:textId="39334526" w:rsidR="004148F0" w:rsidRPr="00F84B26" w:rsidRDefault="003A0AD4" w:rsidP="00F84B26">
      <w:pPr>
        <w:tabs>
          <w:tab w:val="left" w:pos="5103"/>
        </w:tabs>
        <w:spacing w:after="120"/>
        <w:ind w:left="2268" w:hanging="2268"/>
        <w:rPr>
          <w:rFonts w:ascii="Arial" w:eastAsia="游明朝" w:hAnsi="Arial" w:cs="Arial"/>
          <w:bCs/>
          <w:lang w:eastAsia="ja-JP"/>
        </w:rPr>
      </w:pPr>
      <w:hyperlink r:id="rId9">
        <w:r w:rsidR="004148F0">
          <w:rPr>
            <w:rStyle w:val="a3"/>
            <w:rFonts w:ascii="Arial" w:eastAsia="Times New Roman" w:hAnsi="Arial" w:cs="Arial"/>
            <w:bCs/>
          </w:rPr>
          <w:t>https://www.3gpp.org/dynareport?code=Meetings-C4.htm</w:t>
        </w:r>
      </w:hyperlink>
    </w:p>
    <w:sectPr w:rsidR="004148F0" w:rsidRPr="00F84B26">
      <w:pgSz w:w="11906" w:h="16838"/>
      <w:pgMar w:top="1134" w:right="1134" w:bottom="1134" w:left="1134"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B4DC5" w14:textId="77777777" w:rsidR="003A0AD4" w:rsidRDefault="003A0AD4" w:rsidP="003F400F">
      <w:r>
        <w:separator/>
      </w:r>
    </w:p>
  </w:endnote>
  <w:endnote w:type="continuationSeparator" w:id="0">
    <w:p w14:paraId="3022DED3" w14:textId="77777777" w:rsidR="003A0AD4" w:rsidRDefault="003A0AD4" w:rsidP="003F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variable"/>
  </w:font>
  <w:font w:name="DejaVu San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4DA94" w14:textId="77777777" w:rsidR="003A0AD4" w:rsidRDefault="003A0AD4" w:rsidP="003F400F">
      <w:r>
        <w:separator/>
      </w:r>
    </w:p>
  </w:footnote>
  <w:footnote w:type="continuationSeparator" w:id="0">
    <w:p w14:paraId="7F72AC1D" w14:textId="77777777" w:rsidR="003A0AD4" w:rsidRDefault="003A0AD4" w:rsidP="003F4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75.5pt;height:75.5pt;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1EA0F20"/>
    <w:multiLevelType w:val="hybridMultilevel"/>
    <w:tmpl w:val="D66A5910"/>
    <w:lvl w:ilvl="0" w:tplc="2174C62A">
      <w:start w:val="2"/>
      <w:numFmt w:val="bullet"/>
      <w:lvlText w:val="-"/>
      <w:lvlJc w:val="left"/>
      <w:pPr>
        <w:ind w:left="440" w:hanging="44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C094E15"/>
    <w:multiLevelType w:val="hybridMultilevel"/>
    <w:tmpl w:val="8AB835F0"/>
    <w:lvl w:ilvl="0" w:tplc="8D7EB70A">
      <w:start w:val="1"/>
      <w:numFmt w:val="bullet"/>
      <w:lvlText w:val=""/>
      <w:lvlPicBulletId w:val="0"/>
      <w:lvlJc w:val="left"/>
      <w:pPr>
        <w:tabs>
          <w:tab w:val="num" w:pos="720"/>
        </w:tabs>
        <w:ind w:left="720" w:hanging="360"/>
      </w:pPr>
      <w:rPr>
        <w:rFonts w:ascii="Symbol" w:hAnsi="Symbol" w:hint="default"/>
      </w:rPr>
    </w:lvl>
    <w:lvl w:ilvl="1" w:tplc="A8BCBCAE">
      <w:numFmt w:val="bullet"/>
      <w:lvlText w:val="•"/>
      <w:lvlJc w:val="left"/>
      <w:pPr>
        <w:tabs>
          <w:tab w:val="num" w:pos="1440"/>
        </w:tabs>
        <w:ind w:left="1440" w:hanging="360"/>
      </w:pPr>
      <w:rPr>
        <w:rFonts w:ascii="Arial" w:hAnsi="Arial" w:hint="default"/>
      </w:rPr>
    </w:lvl>
    <w:lvl w:ilvl="2" w:tplc="E99A518C" w:tentative="1">
      <w:start w:val="1"/>
      <w:numFmt w:val="bullet"/>
      <w:lvlText w:val=""/>
      <w:lvlPicBulletId w:val="0"/>
      <w:lvlJc w:val="left"/>
      <w:pPr>
        <w:tabs>
          <w:tab w:val="num" w:pos="2160"/>
        </w:tabs>
        <w:ind w:left="2160" w:hanging="360"/>
      </w:pPr>
      <w:rPr>
        <w:rFonts w:ascii="Symbol" w:hAnsi="Symbol" w:hint="default"/>
      </w:rPr>
    </w:lvl>
    <w:lvl w:ilvl="3" w:tplc="EB547A26" w:tentative="1">
      <w:start w:val="1"/>
      <w:numFmt w:val="bullet"/>
      <w:lvlText w:val=""/>
      <w:lvlPicBulletId w:val="0"/>
      <w:lvlJc w:val="left"/>
      <w:pPr>
        <w:tabs>
          <w:tab w:val="num" w:pos="2880"/>
        </w:tabs>
        <w:ind w:left="2880" w:hanging="360"/>
      </w:pPr>
      <w:rPr>
        <w:rFonts w:ascii="Symbol" w:hAnsi="Symbol" w:hint="default"/>
      </w:rPr>
    </w:lvl>
    <w:lvl w:ilvl="4" w:tplc="9EC0C2E4" w:tentative="1">
      <w:start w:val="1"/>
      <w:numFmt w:val="bullet"/>
      <w:lvlText w:val=""/>
      <w:lvlPicBulletId w:val="0"/>
      <w:lvlJc w:val="left"/>
      <w:pPr>
        <w:tabs>
          <w:tab w:val="num" w:pos="3600"/>
        </w:tabs>
        <w:ind w:left="3600" w:hanging="360"/>
      </w:pPr>
      <w:rPr>
        <w:rFonts w:ascii="Symbol" w:hAnsi="Symbol" w:hint="default"/>
      </w:rPr>
    </w:lvl>
    <w:lvl w:ilvl="5" w:tplc="16F2B560" w:tentative="1">
      <w:start w:val="1"/>
      <w:numFmt w:val="bullet"/>
      <w:lvlText w:val=""/>
      <w:lvlPicBulletId w:val="0"/>
      <w:lvlJc w:val="left"/>
      <w:pPr>
        <w:tabs>
          <w:tab w:val="num" w:pos="4320"/>
        </w:tabs>
        <w:ind w:left="4320" w:hanging="360"/>
      </w:pPr>
      <w:rPr>
        <w:rFonts w:ascii="Symbol" w:hAnsi="Symbol" w:hint="default"/>
      </w:rPr>
    </w:lvl>
    <w:lvl w:ilvl="6" w:tplc="C456A3E0" w:tentative="1">
      <w:start w:val="1"/>
      <w:numFmt w:val="bullet"/>
      <w:lvlText w:val=""/>
      <w:lvlPicBulletId w:val="0"/>
      <w:lvlJc w:val="left"/>
      <w:pPr>
        <w:tabs>
          <w:tab w:val="num" w:pos="5040"/>
        </w:tabs>
        <w:ind w:left="5040" w:hanging="360"/>
      </w:pPr>
      <w:rPr>
        <w:rFonts w:ascii="Symbol" w:hAnsi="Symbol" w:hint="default"/>
      </w:rPr>
    </w:lvl>
    <w:lvl w:ilvl="7" w:tplc="4896FAD8" w:tentative="1">
      <w:start w:val="1"/>
      <w:numFmt w:val="bullet"/>
      <w:lvlText w:val=""/>
      <w:lvlPicBulletId w:val="0"/>
      <w:lvlJc w:val="left"/>
      <w:pPr>
        <w:tabs>
          <w:tab w:val="num" w:pos="5760"/>
        </w:tabs>
        <w:ind w:left="5760" w:hanging="360"/>
      </w:pPr>
      <w:rPr>
        <w:rFonts w:ascii="Symbol" w:hAnsi="Symbol" w:hint="default"/>
      </w:rPr>
    </w:lvl>
    <w:lvl w:ilvl="8" w:tplc="F0B601E6"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7D67600"/>
    <w:multiLevelType w:val="multilevel"/>
    <w:tmpl w:val="5F38502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4" w15:restartNumberingAfterBreak="0">
    <w:nsid w:val="67515336"/>
    <w:multiLevelType w:val="multilevel"/>
    <w:tmpl w:val="1A604C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8EA0C40"/>
    <w:multiLevelType w:val="multilevel"/>
    <w:tmpl w:val="6DBAD85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 w15:restartNumberingAfterBreak="0">
    <w:nsid w:val="7C1759BB"/>
    <w:multiLevelType w:val="multilevel"/>
    <w:tmpl w:val="54444EB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8F0"/>
    <w:rsid w:val="00002185"/>
    <w:rsid w:val="00007920"/>
    <w:rsid w:val="00013ADE"/>
    <w:rsid w:val="00021B49"/>
    <w:rsid w:val="000A4677"/>
    <w:rsid w:val="000F2108"/>
    <w:rsid w:val="000F2660"/>
    <w:rsid w:val="000F6138"/>
    <w:rsid w:val="00134DE5"/>
    <w:rsid w:val="00145A5A"/>
    <w:rsid w:val="0018076F"/>
    <w:rsid w:val="00185708"/>
    <w:rsid w:val="0019327D"/>
    <w:rsid w:val="001A4E37"/>
    <w:rsid w:val="001E5017"/>
    <w:rsid w:val="00210D3D"/>
    <w:rsid w:val="002272AD"/>
    <w:rsid w:val="0023517B"/>
    <w:rsid w:val="002B021B"/>
    <w:rsid w:val="002F0B28"/>
    <w:rsid w:val="00342D4B"/>
    <w:rsid w:val="00351074"/>
    <w:rsid w:val="003A0AD4"/>
    <w:rsid w:val="003E73C7"/>
    <w:rsid w:val="003F400F"/>
    <w:rsid w:val="00411FB1"/>
    <w:rsid w:val="00412C71"/>
    <w:rsid w:val="004148F0"/>
    <w:rsid w:val="00416685"/>
    <w:rsid w:val="00425292"/>
    <w:rsid w:val="00435377"/>
    <w:rsid w:val="00443EE2"/>
    <w:rsid w:val="00446C71"/>
    <w:rsid w:val="004E4F39"/>
    <w:rsid w:val="005141CC"/>
    <w:rsid w:val="00522229"/>
    <w:rsid w:val="00537338"/>
    <w:rsid w:val="00540AF6"/>
    <w:rsid w:val="00547835"/>
    <w:rsid w:val="00552D1F"/>
    <w:rsid w:val="00553C21"/>
    <w:rsid w:val="005C53A4"/>
    <w:rsid w:val="0062160D"/>
    <w:rsid w:val="00656A45"/>
    <w:rsid w:val="00670F9D"/>
    <w:rsid w:val="006C4405"/>
    <w:rsid w:val="006E4799"/>
    <w:rsid w:val="00700030"/>
    <w:rsid w:val="00794E77"/>
    <w:rsid w:val="007C70AF"/>
    <w:rsid w:val="00843FA7"/>
    <w:rsid w:val="008A17E7"/>
    <w:rsid w:val="008B4250"/>
    <w:rsid w:val="008E411F"/>
    <w:rsid w:val="008F77D2"/>
    <w:rsid w:val="00911696"/>
    <w:rsid w:val="00933BEC"/>
    <w:rsid w:val="00946D96"/>
    <w:rsid w:val="00956648"/>
    <w:rsid w:val="00964BB5"/>
    <w:rsid w:val="00A10A89"/>
    <w:rsid w:val="00A268A4"/>
    <w:rsid w:val="00AC011E"/>
    <w:rsid w:val="00AC60FB"/>
    <w:rsid w:val="00AE332A"/>
    <w:rsid w:val="00B13393"/>
    <w:rsid w:val="00B50CAA"/>
    <w:rsid w:val="00B9727E"/>
    <w:rsid w:val="00BA6E01"/>
    <w:rsid w:val="00BD1C7C"/>
    <w:rsid w:val="00C178F3"/>
    <w:rsid w:val="00C54DB2"/>
    <w:rsid w:val="00CE041D"/>
    <w:rsid w:val="00CE5B2C"/>
    <w:rsid w:val="00D0339B"/>
    <w:rsid w:val="00D12081"/>
    <w:rsid w:val="00D354E5"/>
    <w:rsid w:val="00D52F69"/>
    <w:rsid w:val="00D651FE"/>
    <w:rsid w:val="00D852EC"/>
    <w:rsid w:val="00DC4F61"/>
    <w:rsid w:val="00E611D3"/>
    <w:rsid w:val="00ED555A"/>
    <w:rsid w:val="00ED7BA3"/>
    <w:rsid w:val="00F24219"/>
    <w:rsid w:val="00F81F10"/>
    <w:rsid w:val="00F84B26"/>
    <w:rsid w:val="00F91DB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37DFCA6"/>
  <w15:docId w15:val="{1E9371B9-0538-40BC-ADF1-932482EF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SimSun" w:hAnsi="Times New Roman" w:cs="Times New Roman"/>
      <w:lang w:val="en-GB" w:eastAsia="en-US"/>
    </w:rPr>
  </w:style>
  <w:style w:type="paragraph" w:styleId="4">
    <w:name w:val="heading 4"/>
    <w:basedOn w:val="a"/>
    <w:next w:val="a"/>
    <w:link w:val="40"/>
    <w:uiPriority w:val="9"/>
    <w:semiHidden/>
    <w:unhideWhenUsed/>
    <w:qFormat/>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qFormat/>
    <w:rPr>
      <w:color w:val="0000FF"/>
      <w:u w:val="single"/>
    </w:rPr>
  </w:style>
  <w:style w:type="character" w:styleId="a4">
    <w:name w:val="annotation reference"/>
    <w:basedOn w:val="a0"/>
    <w:uiPriority w:val="99"/>
    <w:semiHidden/>
    <w:unhideWhenUsed/>
    <w:qFormat/>
    <w:rPr>
      <w:sz w:val="21"/>
      <w:szCs w:val="21"/>
    </w:rPr>
  </w:style>
  <w:style w:type="character" w:customStyle="1" w:styleId="a5">
    <w:name w:val="ヘッダー (文字)"/>
    <w:basedOn w:val="a0"/>
    <w:link w:val="a6"/>
    <w:qFormat/>
    <w:rPr>
      <w:sz w:val="18"/>
      <w:szCs w:val="18"/>
    </w:rPr>
  </w:style>
  <w:style w:type="character" w:customStyle="1" w:styleId="a7">
    <w:name w:val="フッター (文字)"/>
    <w:basedOn w:val="a0"/>
    <w:link w:val="a8"/>
    <w:uiPriority w:val="99"/>
    <w:qFormat/>
    <w:rPr>
      <w:sz w:val="18"/>
      <w:szCs w:val="18"/>
    </w:rPr>
  </w:style>
  <w:style w:type="character" w:customStyle="1" w:styleId="a9">
    <w:name w:val="表題 (文字)"/>
    <w:basedOn w:val="a0"/>
    <w:link w:val="aa"/>
    <w:uiPriority w:val="10"/>
    <w:qFormat/>
    <w:rPr>
      <w:rFonts w:ascii="Arial" w:eastAsia="SimSun" w:hAnsi="Arial" w:cs="Arial"/>
      <w:b/>
      <w:bCs/>
      <w:kern w:val="2"/>
      <w:sz w:val="20"/>
      <w:szCs w:val="20"/>
      <w:lang w:val="en-GB" w:eastAsia="en-US"/>
      <w14:ligatures w14:val="none"/>
    </w:rPr>
  </w:style>
  <w:style w:type="character" w:customStyle="1" w:styleId="40">
    <w:name w:val="見出し 4 (文字)"/>
    <w:basedOn w:val="a0"/>
    <w:link w:val="4"/>
    <w:uiPriority w:val="9"/>
    <w:semiHidden/>
    <w:qFormat/>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uiPriority w:val="99"/>
    <w:qFormat/>
    <w:locked/>
    <w:rPr>
      <w:rFonts w:ascii="Arial" w:eastAsia="SimSun" w:hAnsi="Arial" w:cs="Times New Roman"/>
      <w:kern w:val="0"/>
      <w:sz w:val="20"/>
      <w:szCs w:val="20"/>
      <w:lang w:val="en-GB" w:eastAsia="en-US"/>
      <w14:ligatures w14:val="none"/>
    </w:rPr>
  </w:style>
  <w:style w:type="character" w:customStyle="1" w:styleId="ab">
    <w:name w:val="コメント文字列 (文字)"/>
    <w:basedOn w:val="a0"/>
    <w:link w:val="ac"/>
    <w:uiPriority w:val="99"/>
    <w:semiHidden/>
    <w:qFormat/>
    <w:rPr>
      <w:rFonts w:ascii="Times New Roman" w:eastAsia="SimSun" w:hAnsi="Times New Roman" w:cs="Times New Roman"/>
      <w:kern w:val="0"/>
      <w:sz w:val="20"/>
      <w:szCs w:val="20"/>
      <w:lang w:val="en-GB" w:eastAsia="en-US"/>
      <w14:ligatures w14:val="none"/>
    </w:rPr>
  </w:style>
  <w:style w:type="character" w:customStyle="1" w:styleId="ad">
    <w:name w:val="コメント内容 (文字)"/>
    <w:basedOn w:val="ab"/>
    <w:link w:val="ae"/>
    <w:uiPriority w:val="99"/>
    <w:semiHidden/>
    <w:qFormat/>
    <w:rPr>
      <w:rFonts w:ascii="Times New Roman" w:eastAsia="SimSun" w:hAnsi="Times New Roman" w:cs="Times New Roman"/>
      <w:b/>
      <w:bCs/>
      <w:kern w:val="0"/>
      <w:sz w:val="20"/>
      <w:szCs w:val="20"/>
      <w:lang w:val="en-GB" w:eastAsia="en-US"/>
      <w14:ligatures w14:val="none"/>
    </w:rPr>
  </w:style>
  <w:style w:type="character" w:customStyle="1" w:styleId="af">
    <w:name w:val="吹き出し (文字)"/>
    <w:basedOn w:val="a0"/>
    <w:link w:val="af0"/>
    <w:uiPriority w:val="99"/>
    <w:semiHidden/>
    <w:qFormat/>
    <w:rPr>
      <w:rFonts w:ascii="Times New Roman" w:eastAsia="SimSun" w:hAnsi="Times New Roman" w:cs="Times New Roman"/>
      <w:kern w:val="0"/>
      <w:sz w:val="18"/>
      <w:szCs w:val="18"/>
      <w:lang w:val="en-GB" w:eastAsia="en-US"/>
      <w14:ligatures w14:val="none"/>
    </w:rPr>
  </w:style>
  <w:style w:type="character" w:styleId="af1">
    <w:name w:val="line number"/>
  </w:style>
  <w:style w:type="paragraph" w:customStyle="1" w:styleId="berschrift">
    <w:name w:val="Überschrift"/>
    <w:basedOn w:val="a"/>
    <w:next w:val="af2"/>
    <w:qFormat/>
    <w:pPr>
      <w:keepNext/>
      <w:spacing w:before="240" w:after="120"/>
    </w:pPr>
    <w:rPr>
      <w:rFonts w:ascii="Liberation Sans" w:eastAsia="DejaVu Sans" w:hAnsi="Liberation Sans" w:cs="DejaVu Sans"/>
      <w:sz w:val="28"/>
      <w:szCs w:val="28"/>
    </w:rPr>
  </w:style>
  <w:style w:type="paragraph" w:styleId="af2">
    <w:name w:val="Body Text"/>
    <w:basedOn w:val="a"/>
    <w:pPr>
      <w:spacing w:after="140" w:line="276" w:lineRule="auto"/>
    </w:pPr>
  </w:style>
  <w:style w:type="paragraph" w:styleId="af3">
    <w:name w:val="List"/>
    <w:basedOn w:val="af2"/>
  </w:style>
  <w:style w:type="paragraph" w:styleId="af4">
    <w:name w:val="caption"/>
    <w:basedOn w:val="a"/>
    <w:qFormat/>
    <w:pPr>
      <w:suppressLineNumbers/>
      <w:spacing w:before="120" w:after="120"/>
    </w:pPr>
    <w:rPr>
      <w:i/>
      <w:iCs/>
      <w:sz w:val="24"/>
      <w:szCs w:val="24"/>
    </w:rPr>
  </w:style>
  <w:style w:type="paragraph" w:customStyle="1" w:styleId="Verzeichnis">
    <w:name w:val="Verzeichnis"/>
    <w:basedOn w:val="a"/>
    <w:qFormat/>
    <w:pPr>
      <w:suppressLineNumbers/>
    </w:pPr>
  </w:style>
  <w:style w:type="paragraph" w:styleId="ac">
    <w:name w:val="annotation text"/>
    <w:basedOn w:val="a"/>
    <w:link w:val="ab"/>
    <w:uiPriority w:val="99"/>
    <w:semiHidden/>
    <w:unhideWhenUsed/>
    <w:qFormat/>
  </w:style>
  <w:style w:type="paragraph" w:styleId="af0">
    <w:name w:val="Balloon Text"/>
    <w:basedOn w:val="a"/>
    <w:link w:val="af"/>
    <w:uiPriority w:val="99"/>
    <w:semiHidden/>
    <w:unhideWhenUsed/>
    <w:qFormat/>
    <w:rPr>
      <w:sz w:val="18"/>
      <w:szCs w:val="18"/>
    </w:rPr>
  </w:style>
  <w:style w:type="paragraph" w:customStyle="1" w:styleId="Kopf-undFuzeile">
    <w:name w:val="Kopf- und Fußzeile"/>
    <w:basedOn w:val="a"/>
    <w:qFormat/>
  </w:style>
  <w:style w:type="paragraph" w:styleId="a8">
    <w:name w:val="footer"/>
    <w:basedOn w:val="a"/>
    <w:link w:val="a7"/>
    <w:uiPriority w:val="99"/>
    <w:unhideWhenUsed/>
    <w:qFormat/>
    <w:pPr>
      <w:tabs>
        <w:tab w:val="center" w:pos="4153"/>
        <w:tab w:val="right" w:pos="8306"/>
      </w:tabs>
      <w:snapToGrid w:val="0"/>
    </w:pPr>
    <w:rPr>
      <w:sz w:val="18"/>
      <w:szCs w:val="18"/>
    </w:rPr>
  </w:style>
  <w:style w:type="paragraph" w:styleId="a6">
    <w:name w:val="header"/>
    <w:basedOn w:val="a"/>
    <w:link w:val="a5"/>
    <w:unhideWhenUsed/>
    <w:qFormat/>
    <w:pPr>
      <w:tabs>
        <w:tab w:val="center" w:pos="4153"/>
        <w:tab w:val="right" w:pos="8306"/>
      </w:tabs>
      <w:snapToGrid w:val="0"/>
      <w:jc w:val="center"/>
    </w:pPr>
    <w:rPr>
      <w:sz w:val="18"/>
      <w:szCs w:val="18"/>
    </w:rPr>
  </w:style>
  <w:style w:type="paragraph" w:styleId="aa">
    <w:name w:val="Title"/>
    <w:basedOn w:val="a"/>
    <w:next w:val="a"/>
    <w:link w:val="a9"/>
    <w:uiPriority w:val="10"/>
    <w:qFormat/>
    <w:pPr>
      <w:spacing w:before="240" w:after="60"/>
      <w:ind w:left="1701" w:hanging="1701"/>
      <w:outlineLvl w:val="0"/>
    </w:pPr>
    <w:rPr>
      <w:rFonts w:ascii="Arial" w:hAnsi="Arial" w:cs="Arial"/>
      <w:b/>
      <w:bCs/>
      <w:kern w:val="2"/>
    </w:rPr>
  </w:style>
  <w:style w:type="paragraph" w:styleId="ae">
    <w:name w:val="annotation subject"/>
    <w:basedOn w:val="ac"/>
    <w:next w:val="ac"/>
    <w:link w:val="ad"/>
    <w:uiPriority w:val="99"/>
    <w:semiHidden/>
    <w:unhideWhenUsed/>
    <w:qFormat/>
    <w:rPr>
      <w:b/>
      <w:bC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line="240" w:lineRule="auto"/>
      <w:ind w:left="567"/>
    </w:pPr>
    <w:rPr>
      <w:rFonts w:ascii="Arial" w:eastAsia="SimSun" w:hAnsi="Arial" w:cs="Arial"/>
      <w:bCs w:val="0"/>
      <w:sz w:val="20"/>
      <w:szCs w:val="2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1">
    <w:name w:val="修订1"/>
    <w:uiPriority w:val="99"/>
    <w:semiHidden/>
    <w:qFormat/>
    <w:rPr>
      <w:rFonts w:ascii="Times New Roman" w:eastAsia="SimSun" w:hAnsi="Times New Roman" w:cs="Times New Roman"/>
      <w:lang w:val="en-GB" w:eastAsia="en-US"/>
    </w:rPr>
  </w:style>
  <w:style w:type="paragraph" w:styleId="af5">
    <w:name w:val="List Paragraph"/>
    <w:basedOn w:val="a"/>
    <w:uiPriority w:val="34"/>
    <w:qFormat/>
    <w:pPr>
      <w:ind w:firstLine="420"/>
    </w:pPr>
  </w:style>
  <w:style w:type="paragraph" w:customStyle="1" w:styleId="TAL">
    <w:name w:val="TAL"/>
    <w:basedOn w:val="a"/>
    <w:qFormat/>
    <w:pPr>
      <w:keepNext/>
      <w:keepLines/>
    </w:pPr>
    <w:rPr>
      <w:rFonts w:ascii="Arial" w:hAnsi="Arial"/>
      <w:sz w:val="18"/>
    </w:rPr>
  </w:style>
  <w:style w:type="paragraph" w:customStyle="1" w:styleId="10">
    <w:name w:val="正文1"/>
    <w:qFormat/>
    <w:pPr>
      <w:jc w:val="both"/>
    </w:pPr>
    <w:rPr>
      <w:rFonts w:ascii="Times New Roman" w:eastAsia="SimSun" w:hAnsi="Times New Roman" w:cs="Times New Roman"/>
      <w:kern w:val="2"/>
      <w:sz w:val="21"/>
      <w:szCs w:val="21"/>
    </w:rPr>
  </w:style>
  <w:style w:type="paragraph" w:styleId="af6">
    <w:name w:val="Revision"/>
    <w:uiPriority w:val="99"/>
    <w:semiHidden/>
    <w:qFormat/>
    <w:rsid w:val="005E5783"/>
    <w:rPr>
      <w:rFonts w:ascii="Times New Roman" w:eastAsia="SimSun" w:hAnsi="Times New Roman" w:cs="Times New Roman"/>
      <w:lang w:val="en-GB" w:eastAsia="en-U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1"/>
    <w:qFormat/>
    <w:rsid w:val="005C53A4"/>
    <w:pPr>
      <w:suppressAutoHyphens w:val="0"/>
      <w:overflowPunct w:val="0"/>
      <w:autoSpaceDE w:val="0"/>
      <w:autoSpaceDN w:val="0"/>
      <w:adjustRightInd w:val="0"/>
      <w:spacing w:after="180" w:line="240" w:lineRule="auto"/>
      <w:ind w:left="568" w:hanging="284"/>
      <w:textAlignment w:val="baseline"/>
    </w:pPr>
    <w:rPr>
      <w:rFonts w:eastAsiaTheme="minorEastAsia"/>
      <w:lang w:eastAsia="en-GB"/>
    </w:rPr>
  </w:style>
  <w:style w:type="paragraph" w:customStyle="1" w:styleId="NO">
    <w:name w:val="NO"/>
    <w:basedOn w:val="a"/>
    <w:link w:val="NOZchn"/>
    <w:qFormat/>
    <w:rsid w:val="005C53A4"/>
    <w:pPr>
      <w:keepLines/>
      <w:suppressAutoHyphens w:val="0"/>
      <w:overflowPunct w:val="0"/>
      <w:autoSpaceDE w:val="0"/>
      <w:autoSpaceDN w:val="0"/>
      <w:adjustRightInd w:val="0"/>
      <w:spacing w:after="180"/>
      <w:ind w:left="1135" w:hanging="851"/>
      <w:textAlignment w:val="baseline"/>
    </w:pPr>
    <w:rPr>
      <w:rFonts w:eastAsiaTheme="minorEastAsia"/>
      <w:lang w:eastAsia="en-GB"/>
    </w:rPr>
  </w:style>
  <w:style w:type="paragraph" w:customStyle="1" w:styleId="B2">
    <w:name w:val="B2"/>
    <w:basedOn w:val="2"/>
    <w:link w:val="B2Char"/>
    <w:rsid w:val="005C53A4"/>
    <w:pPr>
      <w:suppressAutoHyphens w:val="0"/>
      <w:overflowPunct w:val="0"/>
      <w:autoSpaceDE w:val="0"/>
      <w:autoSpaceDN w:val="0"/>
      <w:adjustRightInd w:val="0"/>
      <w:spacing w:after="180"/>
      <w:ind w:leftChars="0" w:left="851" w:firstLineChars="0" w:hanging="284"/>
      <w:contextualSpacing w:val="0"/>
      <w:textAlignment w:val="baseline"/>
    </w:pPr>
    <w:rPr>
      <w:rFonts w:eastAsiaTheme="minorEastAsia"/>
      <w:lang w:eastAsia="en-GB"/>
    </w:rPr>
  </w:style>
  <w:style w:type="character" w:customStyle="1" w:styleId="B1Char1">
    <w:name w:val="B1 Char1"/>
    <w:link w:val="B1"/>
    <w:rsid w:val="005C53A4"/>
    <w:rPr>
      <w:rFonts w:ascii="Times New Roman" w:hAnsi="Times New Roman" w:cs="Times New Roman"/>
      <w:lang w:val="en-GB" w:eastAsia="en-GB"/>
    </w:rPr>
  </w:style>
  <w:style w:type="character" w:customStyle="1" w:styleId="B2Char">
    <w:name w:val="B2 Char"/>
    <w:link w:val="B2"/>
    <w:qFormat/>
    <w:rsid w:val="005C53A4"/>
    <w:rPr>
      <w:rFonts w:ascii="Times New Roman" w:hAnsi="Times New Roman" w:cs="Times New Roman"/>
      <w:lang w:val="en-GB" w:eastAsia="en-GB"/>
    </w:rPr>
  </w:style>
  <w:style w:type="character" w:customStyle="1" w:styleId="NOZchn">
    <w:name w:val="NO Zchn"/>
    <w:link w:val="NO"/>
    <w:rsid w:val="005C53A4"/>
    <w:rPr>
      <w:rFonts w:ascii="Times New Roman" w:hAnsi="Times New Roman" w:cs="Times New Roman"/>
      <w:lang w:val="en-GB" w:eastAsia="en-GB"/>
    </w:rPr>
  </w:style>
  <w:style w:type="paragraph" w:styleId="2">
    <w:name w:val="List 2"/>
    <w:basedOn w:val="a"/>
    <w:uiPriority w:val="99"/>
    <w:semiHidden/>
    <w:unhideWhenUsed/>
    <w:rsid w:val="005C53A4"/>
    <w:pPr>
      <w:ind w:leftChars="200" w:left="100" w:hangingChars="200" w:hanging="200"/>
      <w:contextualSpacing/>
    </w:pPr>
  </w:style>
  <w:style w:type="character" w:styleId="af8">
    <w:name w:val="FollowedHyperlink"/>
    <w:basedOn w:val="a0"/>
    <w:uiPriority w:val="99"/>
    <w:semiHidden/>
    <w:unhideWhenUsed/>
    <w:rsid w:val="00134D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8326">
      <w:bodyDiv w:val="1"/>
      <w:marLeft w:val="0"/>
      <w:marRight w:val="0"/>
      <w:marTop w:val="0"/>
      <w:marBottom w:val="0"/>
      <w:divBdr>
        <w:top w:val="none" w:sz="0" w:space="0" w:color="auto"/>
        <w:left w:val="none" w:sz="0" w:space="0" w:color="auto"/>
        <w:bottom w:val="none" w:sz="0" w:space="0" w:color="auto"/>
        <w:right w:val="none" w:sz="0" w:space="0" w:color="auto"/>
      </w:divBdr>
    </w:div>
    <w:div w:id="111941033">
      <w:bodyDiv w:val="1"/>
      <w:marLeft w:val="0"/>
      <w:marRight w:val="0"/>
      <w:marTop w:val="0"/>
      <w:marBottom w:val="0"/>
      <w:divBdr>
        <w:top w:val="none" w:sz="0" w:space="0" w:color="auto"/>
        <w:left w:val="none" w:sz="0" w:space="0" w:color="auto"/>
        <w:bottom w:val="none" w:sz="0" w:space="0" w:color="auto"/>
        <w:right w:val="none" w:sz="0" w:space="0" w:color="auto"/>
      </w:divBdr>
    </w:div>
    <w:div w:id="153573451">
      <w:bodyDiv w:val="1"/>
      <w:marLeft w:val="0"/>
      <w:marRight w:val="0"/>
      <w:marTop w:val="0"/>
      <w:marBottom w:val="0"/>
      <w:divBdr>
        <w:top w:val="none" w:sz="0" w:space="0" w:color="auto"/>
        <w:left w:val="none" w:sz="0" w:space="0" w:color="auto"/>
        <w:bottom w:val="none" w:sz="0" w:space="0" w:color="auto"/>
        <w:right w:val="none" w:sz="0" w:space="0" w:color="auto"/>
      </w:divBdr>
    </w:div>
    <w:div w:id="617956081">
      <w:bodyDiv w:val="1"/>
      <w:marLeft w:val="0"/>
      <w:marRight w:val="0"/>
      <w:marTop w:val="0"/>
      <w:marBottom w:val="0"/>
      <w:divBdr>
        <w:top w:val="none" w:sz="0" w:space="0" w:color="auto"/>
        <w:left w:val="none" w:sz="0" w:space="0" w:color="auto"/>
        <w:bottom w:val="none" w:sz="0" w:space="0" w:color="auto"/>
        <w:right w:val="none" w:sz="0" w:space="0" w:color="auto"/>
      </w:divBdr>
    </w:div>
    <w:div w:id="1705326997">
      <w:bodyDiv w:val="1"/>
      <w:marLeft w:val="0"/>
      <w:marRight w:val="0"/>
      <w:marTop w:val="0"/>
      <w:marBottom w:val="0"/>
      <w:divBdr>
        <w:top w:val="none" w:sz="0" w:space="0" w:color="auto"/>
        <w:left w:val="none" w:sz="0" w:space="0" w:color="auto"/>
        <w:bottom w:val="none" w:sz="0" w:space="0" w:color="auto"/>
        <w:right w:val="none" w:sz="0" w:space="0" w:color="auto"/>
      </w:divBdr>
      <w:divsChild>
        <w:div w:id="482166501">
          <w:marLeft w:val="533"/>
          <w:marRight w:val="0"/>
          <w:marTop w:val="67"/>
          <w:marBottom w:val="0"/>
          <w:divBdr>
            <w:top w:val="none" w:sz="0" w:space="0" w:color="auto"/>
            <w:left w:val="none" w:sz="0" w:space="0" w:color="auto"/>
            <w:bottom w:val="none" w:sz="0" w:space="0" w:color="auto"/>
            <w:right w:val="none" w:sz="0" w:space="0" w:color="auto"/>
          </w:divBdr>
        </w:div>
        <w:div w:id="706876563">
          <w:marLeft w:val="1166"/>
          <w:marRight w:val="0"/>
          <w:marTop w:val="58"/>
          <w:marBottom w:val="0"/>
          <w:divBdr>
            <w:top w:val="none" w:sz="0" w:space="0" w:color="auto"/>
            <w:left w:val="none" w:sz="0" w:space="0" w:color="auto"/>
            <w:bottom w:val="none" w:sz="0" w:space="0" w:color="auto"/>
            <w:right w:val="none" w:sz="0" w:space="0" w:color="auto"/>
          </w:divBdr>
        </w:div>
        <w:div w:id="184367417">
          <w:marLeft w:val="1166"/>
          <w:marRight w:val="0"/>
          <w:marTop w:val="58"/>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901C3-7A89-4495-844E-172A8EC0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381</Words>
  <Characters>2175</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dc:description/>
  <cp:lastModifiedBy>S041290</cp:lastModifiedBy>
  <cp:revision>15</cp:revision>
  <dcterms:created xsi:type="dcterms:W3CDTF">2025-04-07T07:11:00Z</dcterms:created>
  <dcterms:modified xsi:type="dcterms:W3CDTF">2025-04-11T01:28:00Z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71c929ca491bb2bb63da415157aa9adf1fcc4b79c9d211d651560c3c2564d479</vt:lpwstr>
  </property>
  <property fmtid="{D5CDD505-2E9C-101B-9397-08002B2CF9AE}" pid="3" name="ICV">
    <vt:lpwstr>44DB7FB2E45B40CD854FAE94E5470318_13</vt:lpwstr>
  </property>
  <property fmtid="{D5CDD505-2E9C-101B-9397-08002B2CF9AE}" pid="4" name="KSOProductBuildVer">
    <vt:lpwstr>2052-12.1.0.18276</vt:lpwstr>
  </property>
  <property fmtid="{D5CDD505-2E9C-101B-9397-08002B2CF9AE}" pid="5"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6"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7" name="_2015_ms_pID_7253432">
    <vt:lpwstr>Aw==</vt:lpwstr>
  </property>
  <property fmtid="{D5CDD505-2E9C-101B-9397-08002B2CF9AE}" pid="8" name="_change">
    <vt:lpwstr/>
  </property>
  <property fmtid="{D5CDD505-2E9C-101B-9397-08002B2CF9AE}" pid="9" name="_full-control">
    <vt:lpwstr/>
  </property>
  <property fmtid="{D5CDD505-2E9C-101B-9397-08002B2CF9AE}" pid="10" name="_readonly">
    <vt:lpwstr/>
  </property>
  <property fmtid="{D5CDD505-2E9C-101B-9397-08002B2CF9AE}" pid="11" name="sflag">
    <vt:lpwstr>1715135467</vt:lpwstr>
  </property>
</Properties>
</file>